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4E5B" w14:textId="77777777" w:rsidR="00C0576D" w:rsidRPr="00961F50" w:rsidRDefault="00C0576D" w:rsidP="00472970">
      <w:pPr>
        <w:pStyle w:val="Title"/>
        <w:rPr>
          <w:rFonts w:asciiTheme="minorHAnsi" w:hAnsiTheme="minorHAnsi" w:cstheme="minorHAnsi"/>
          <w:sz w:val="22"/>
          <w:szCs w:val="22"/>
          <w:lang w:val="en-US"/>
        </w:rPr>
      </w:pPr>
    </w:p>
    <w:p w14:paraId="1F1D8F20" w14:textId="323E8FB9" w:rsidR="005F1798" w:rsidRPr="00961F50" w:rsidRDefault="00C0576D" w:rsidP="00472970">
      <w:pPr>
        <w:pStyle w:val="Title"/>
        <w:jc w:val="center"/>
        <w:rPr>
          <w:rFonts w:asciiTheme="minorHAnsi" w:hAnsiTheme="minorHAnsi" w:cstheme="minorHAnsi"/>
          <w:sz w:val="28"/>
          <w:szCs w:val="28"/>
          <w:lang w:val="en-US"/>
        </w:rPr>
      </w:pPr>
      <w:r w:rsidRPr="00961F50">
        <w:rPr>
          <w:rFonts w:asciiTheme="minorHAnsi" w:hAnsiTheme="minorHAnsi" w:cstheme="minorHAnsi"/>
          <w:sz w:val="28"/>
          <w:szCs w:val="28"/>
          <w:lang w:val="en-US"/>
        </w:rPr>
        <w:t xml:space="preserve">EMPLOYMENT </w:t>
      </w:r>
      <w:r w:rsidR="00F775AF" w:rsidRPr="00961F50">
        <w:rPr>
          <w:rFonts w:asciiTheme="minorHAnsi" w:hAnsiTheme="minorHAnsi" w:cstheme="minorHAnsi"/>
          <w:sz w:val="28"/>
          <w:szCs w:val="28"/>
          <w:lang w:val="en-US"/>
        </w:rPr>
        <w:t>CONTRACT</w:t>
      </w:r>
    </w:p>
    <w:p w14:paraId="292990E9" w14:textId="29B4DCAA" w:rsidR="00C0576D" w:rsidRPr="00961F50" w:rsidRDefault="00472970" w:rsidP="004970E2">
      <w:pPr>
        <w:jc w:val="center"/>
        <w:rPr>
          <w:rFonts w:asciiTheme="minorHAnsi" w:hAnsiTheme="minorHAnsi" w:cstheme="minorHAnsi"/>
          <w:b/>
          <w:bCs/>
          <w:szCs w:val="22"/>
          <w:lang w:val="en-US"/>
        </w:rPr>
      </w:pPr>
      <w:r w:rsidRPr="00961F50">
        <w:rPr>
          <w:rFonts w:asciiTheme="minorHAnsi" w:hAnsiTheme="minorHAnsi" w:cstheme="minorHAnsi"/>
          <w:b/>
          <w:bCs/>
          <w:szCs w:val="22"/>
          <w:lang w:val="en-US"/>
        </w:rPr>
        <w:t>(</w:t>
      </w:r>
      <w:r w:rsidR="00C86221" w:rsidRPr="00961F50">
        <w:rPr>
          <w:rFonts w:asciiTheme="minorHAnsi" w:hAnsiTheme="minorHAnsi" w:cstheme="minorHAnsi"/>
          <w:b/>
          <w:bCs/>
          <w:szCs w:val="22"/>
          <w:lang w:val="en-US"/>
        </w:rPr>
        <w:t>management</w:t>
      </w:r>
      <w:r w:rsidRPr="00961F50">
        <w:rPr>
          <w:rFonts w:asciiTheme="minorHAnsi" w:hAnsiTheme="minorHAnsi" w:cstheme="minorHAnsi"/>
          <w:b/>
          <w:bCs/>
          <w:szCs w:val="22"/>
          <w:lang w:val="en-US"/>
        </w:rPr>
        <w:t xml:space="preserve"> / particularly independent position)</w:t>
      </w:r>
    </w:p>
    <w:p w14:paraId="1D7EA8F5" w14:textId="7A2DA08E" w:rsidR="00C0576D" w:rsidRPr="00961F50" w:rsidRDefault="00F775AF" w:rsidP="004970E2">
      <w:pPr>
        <w:rPr>
          <w:rFonts w:asciiTheme="minorHAnsi" w:hAnsiTheme="minorHAnsi" w:cstheme="minorHAnsi"/>
          <w:b/>
          <w:bCs/>
          <w:szCs w:val="22"/>
          <w:lang w:val="en-US"/>
        </w:rPr>
      </w:pPr>
      <w:r w:rsidRPr="00961F50">
        <w:rPr>
          <w:rFonts w:asciiTheme="minorHAnsi" w:hAnsiTheme="minorHAnsi" w:cstheme="minorHAnsi"/>
          <w:b/>
          <w:bCs/>
          <w:szCs w:val="22"/>
          <w:lang w:val="en-US"/>
        </w:rPr>
        <w:t>Employee</w:t>
      </w:r>
    </w:p>
    <w:p w14:paraId="2115AE0F" w14:textId="1F24830B" w:rsidR="006E0CC4" w:rsidRPr="00961F50" w:rsidRDefault="006E0CC4" w:rsidP="004970E2">
      <w:pPr>
        <w:rPr>
          <w:rFonts w:asciiTheme="minorHAnsi" w:hAnsiTheme="minorHAnsi" w:cstheme="minorHAnsi"/>
          <w:szCs w:val="22"/>
          <w:lang w:val="en-US"/>
        </w:rPr>
      </w:pPr>
      <w:r w:rsidRPr="00961F50">
        <w:rPr>
          <w:rFonts w:asciiTheme="minorHAnsi" w:hAnsiTheme="minorHAnsi" w:cstheme="minorHAnsi"/>
          <w:szCs w:val="22"/>
          <w:lang w:val="en-US"/>
        </w:rPr>
        <w:t>Name:</w:t>
      </w:r>
    </w:p>
    <w:p w14:paraId="5DFC38E5" w14:textId="074A70CD" w:rsidR="006E0CC4" w:rsidRPr="00961F50" w:rsidRDefault="006E0CC4" w:rsidP="004970E2">
      <w:pPr>
        <w:rPr>
          <w:rFonts w:asciiTheme="minorHAnsi" w:hAnsiTheme="minorHAnsi" w:cstheme="minorHAnsi"/>
          <w:szCs w:val="22"/>
          <w:lang w:val="en-US"/>
        </w:rPr>
      </w:pPr>
      <w:r w:rsidRPr="00961F50">
        <w:rPr>
          <w:rFonts w:asciiTheme="minorHAnsi" w:hAnsiTheme="minorHAnsi" w:cstheme="minorHAnsi"/>
          <w:szCs w:val="22"/>
          <w:lang w:val="en-US"/>
        </w:rPr>
        <w:t>Address:</w:t>
      </w:r>
    </w:p>
    <w:p w14:paraId="13917CE2" w14:textId="65EDC143" w:rsidR="00C0576D" w:rsidRPr="00961F50" w:rsidRDefault="006E0CC4" w:rsidP="004970E2">
      <w:pPr>
        <w:rPr>
          <w:rFonts w:asciiTheme="minorHAnsi" w:hAnsiTheme="minorHAnsi" w:cstheme="minorHAnsi"/>
          <w:szCs w:val="22"/>
          <w:lang w:val="en-US"/>
        </w:rPr>
      </w:pPr>
      <w:r w:rsidRPr="00961F50">
        <w:rPr>
          <w:rFonts w:asciiTheme="minorHAnsi" w:hAnsiTheme="minorHAnsi" w:cstheme="minorHAnsi"/>
          <w:szCs w:val="22"/>
          <w:lang w:val="en-US"/>
        </w:rPr>
        <w:t>Telephone number:</w:t>
      </w:r>
    </w:p>
    <w:p w14:paraId="67A96CCD" w14:textId="61624F85" w:rsidR="00D35C5C" w:rsidRPr="00961F50" w:rsidRDefault="00D35C5C" w:rsidP="004970E2">
      <w:pPr>
        <w:rPr>
          <w:rFonts w:asciiTheme="minorHAnsi" w:hAnsiTheme="minorHAnsi" w:cstheme="minorHAnsi"/>
          <w:szCs w:val="22"/>
          <w:lang w:val="en-US"/>
        </w:rPr>
      </w:pPr>
      <w:r w:rsidRPr="00961F50">
        <w:rPr>
          <w:rFonts w:asciiTheme="minorHAnsi" w:hAnsiTheme="minorHAnsi" w:cstheme="minorHAnsi"/>
          <w:szCs w:val="22"/>
          <w:lang w:val="en-US"/>
        </w:rPr>
        <w:t>Social security number:</w:t>
      </w:r>
    </w:p>
    <w:p w14:paraId="4B0CD7A1" w14:textId="77777777" w:rsidR="00C0576D" w:rsidRPr="00961F50" w:rsidRDefault="00D35C5C" w:rsidP="004970E2">
      <w:pPr>
        <w:rPr>
          <w:rFonts w:asciiTheme="minorHAnsi" w:hAnsiTheme="minorHAnsi" w:cstheme="minorHAnsi"/>
          <w:szCs w:val="22"/>
          <w:lang w:val="en-US"/>
        </w:rPr>
      </w:pPr>
      <w:r w:rsidRPr="00961F50">
        <w:rPr>
          <w:rFonts w:asciiTheme="minorHAnsi" w:hAnsiTheme="minorHAnsi" w:cstheme="minorHAnsi"/>
          <w:szCs w:val="22"/>
          <w:lang w:val="en-US"/>
        </w:rPr>
        <w:t>Bank account:</w:t>
      </w:r>
    </w:p>
    <w:p w14:paraId="190EBF88" w14:textId="236480B6" w:rsidR="00C0576D" w:rsidRPr="00961F50" w:rsidRDefault="00472970" w:rsidP="004970E2">
      <w:pPr>
        <w:spacing w:line="360" w:lineRule="auto"/>
        <w:rPr>
          <w:rFonts w:asciiTheme="minorHAnsi" w:hAnsiTheme="minorHAnsi" w:cstheme="minorHAnsi"/>
          <w:szCs w:val="22"/>
          <w:lang w:val="en-US"/>
        </w:rPr>
      </w:pPr>
      <w:r w:rsidRPr="00961F50">
        <w:rPr>
          <w:rFonts w:asciiTheme="minorHAnsi" w:hAnsiTheme="minorHAnsi" w:cstheme="minorHAnsi"/>
          <w:szCs w:val="22"/>
          <w:lang w:val="en-US"/>
        </w:rPr>
        <w:t xml:space="preserve">hereafter </w:t>
      </w:r>
      <w:r w:rsidR="00F775AF" w:rsidRPr="00961F50">
        <w:rPr>
          <w:rFonts w:asciiTheme="minorHAnsi" w:hAnsiTheme="minorHAnsi" w:cstheme="minorHAnsi"/>
          <w:szCs w:val="22"/>
          <w:lang w:val="en-US"/>
        </w:rPr>
        <w:t>“Employee”</w:t>
      </w:r>
    </w:p>
    <w:p w14:paraId="04DF2EAB" w14:textId="61AB877F" w:rsidR="00C0576D" w:rsidRPr="00961F50" w:rsidRDefault="00C0576D" w:rsidP="004970E2">
      <w:pPr>
        <w:rPr>
          <w:rFonts w:asciiTheme="minorHAnsi" w:hAnsiTheme="minorHAnsi" w:cstheme="minorHAnsi"/>
          <w:b/>
          <w:bCs/>
          <w:szCs w:val="22"/>
          <w:lang w:val="en-US"/>
        </w:rPr>
      </w:pPr>
      <w:r w:rsidRPr="00961F50">
        <w:rPr>
          <w:rFonts w:asciiTheme="minorHAnsi" w:hAnsiTheme="minorHAnsi" w:cstheme="minorHAnsi"/>
          <w:b/>
          <w:bCs/>
          <w:szCs w:val="22"/>
          <w:lang w:val="en-US"/>
        </w:rPr>
        <w:t>Employer</w:t>
      </w:r>
    </w:p>
    <w:p w14:paraId="2E264AC4" w14:textId="456CADC1" w:rsidR="00C0576D" w:rsidRPr="00961F50" w:rsidRDefault="00F775AF" w:rsidP="004970E2">
      <w:pPr>
        <w:rPr>
          <w:rFonts w:asciiTheme="minorHAnsi" w:hAnsiTheme="minorHAnsi" w:cstheme="minorHAnsi"/>
          <w:szCs w:val="22"/>
          <w:lang w:val="en-US"/>
        </w:rPr>
      </w:pPr>
      <w:r w:rsidRPr="00961F50">
        <w:rPr>
          <w:rFonts w:asciiTheme="minorHAnsi" w:hAnsiTheme="minorHAnsi" w:cstheme="minorHAnsi"/>
          <w:szCs w:val="22"/>
          <w:lang w:val="en-US"/>
        </w:rPr>
        <w:t>Company</w:t>
      </w:r>
      <w:r w:rsidR="00AF25BC" w:rsidRPr="00961F50">
        <w:rPr>
          <w:rFonts w:asciiTheme="minorHAnsi" w:hAnsiTheme="minorHAnsi" w:cstheme="minorHAnsi"/>
          <w:szCs w:val="22"/>
          <w:lang w:val="en-US"/>
        </w:rPr>
        <w:t xml:space="preserve"> name:</w:t>
      </w:r>
    </w:p>
    <w:p w14:paraId="1FAFC1C1" w14:textId="4F709C3A" w:rsidR="00DB34EE" w:rsidRPr="00961F50" w:rsidRDefault="00DB34EE" w:rsidP="004970E2">
      <w:pPr>
        <w:rPr>
          <w:rFonts w:asciiTheme="minorHAnsi" w:hAnsiTheme="minorHAnsi" w:cstheme="minorHAnsi"/>
          <w:szCs w:val="22"/>
          <w:lang w:val="en-US"/>
        </w:rPr>
      </w:pPr>
      <w:r w:rsidRPr="00961F50">
        <w:rPr>
          <w:rFonts w:asciiTheme="minorHAnsi" w:hAnsiTheme="minorHAnsi" w:cstheme="minorHAnsi"/>
          <w:szCs w:val="22"/>
          <w:lang w:val="en-US"/>
        </w:rPr>
        <w:t>Address:</w:t>
      </w:r>
    </w:p>
    <w:p w14:paraId="741A4BD7" w14:textId="7D63CB6A" w:rsidR="00C0576D" w:rsidRPr="00961F50" w:rsidRDefault="00F775AF" w:rsidP="004970E2">
      <w:pPr>
        <w:rPr>
          <w:rFonts w:asciiTheme="minorHAnsi" w:hAnsiTheme="minorHAnsi" w:cstheme="minorHAnsi"/>
          <w:szCs w:val="22"/>
          <w:lang w:val="en-US"/>
        </w:rPr>
      </w:pPr>
      <w:r w:rsidRPr="00961F50">
        <w:rPr>
          <w:rFonts w:asciiTheme="minorHAnsi" w:hAnsiTheme="minorHAnsi" w:cstheme="minorHAnsi"/>
          <w:szCs w:val="22"/>
          <w:lang w:val="en-US"/>
        </w:rPr>
        <w:t>Company</w:t>
      </w:r>
      <w:r w:rsidR="00AF25BC"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register number</w:t>
      </w:r>
      <w:r w:rsidR="00AF25BC" w:rsidRPr="00961F50">
        <w:rPr>
          <w:rFonts w:asciiTheme="minorHAnsi" w:hAnsiTheme="minorHAnsi" w:cstheme="minorHAnsi"/>
          <w:szCs w:val="22"/>
          <w:lang w:val="en-US"/>
        </w:rPr>
        <w:t>:</w:t>
      </w:r>
    </w:p>
    <w:p w14:paraId="55A07600" w14:textId="70F234C9" w:rsidR="00C0576D" w:rsidRPr="00961F50" w:rsidRDefault="00472970"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hereinafter </w:t>
      </w:r>
      <w:r w:rsidR="00F775AF" w:rsidRPr="00961F50">
        <w:rPr>
          <w:rFonts w:asciiTheme="minorHAnsi" w:hAnsiTheme="minorHAnsi" w:cstheme="minorHAnsi"/>
          <w:szCs w:val="22"/>
          <w:lang w:val="en-US"/>
        </w:rPr>
        <w:t>“Company”</w:t>
      </w:r>
    </w:p>
    <w:p w14:paraId="27E503EA" w14:textId="462FF2D5" w:rsidR="00C0576D" w:rsidRPr="00961F50" w:rsidRDefault="00C0576D" w:rsidP="00C0576D">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 xml:space="preserve">Position, </w:t>
      </w:r>
      <w:r w:rsidR="00F775AF" w:rsidRPr="00961F50">
        <w:rPr>
          <w:rFonts w:asciiTheme="minorHAnsi" w:hAnsiTheme="minorHAnsi" w:cstheme="minorHAnsi"/>
          <w:szCs w:val="22"/>
          <w:lang w:val="en-US"/>
        </w:rPr>
        <w:t>appointment</w:t>
      </w:r>
      <w:r w:rsidRPr="00961F50">
        <w:rPr>
          <w:rFonts w:asciiTheme="minorHAnsi" w:hAnsiTheme="minorHAnsi" w:cstheme="minorHAnsi"/>
          <w:szCs w:val="22"/>
          <w:lang w:val="en-US"/>
        </w:rPr>
        <w:t>, etc.</w:t>
      </w:r>
    </w:p>
    <w:p w14:paraId="667682C3" w14:textId="4E1A19B1" w:rsidR="00363C05" w:rsidRPr="00961F50" w:rsidRDefault="00363C0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is employed as (job title) in (100%) position in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w:t>
      </w:r>
      <w:r w:rsidR="00F775AF" w:rsidRPr="00961F50">
        <w:rPr>
          <w:rFonts w:asciiTheme="minorHAnsi" w:hAnsiTheme="minorHAnsi" w:cstheme="minorHAnsi"/>
          <w:szCs w:val="22"/>
          <w:lang w:val="en-US"/>
        </w:rPr>
        <w:t>beginning</w:t>
      </w:r>
      <w:r w:rsidRPr="00961F50">
        <w:rPr>
          <w:rFonts w:asciiTheme="minorHAnsi" w:hAnsiTheme="minorHAnsi" w:cstheme="minorHAnsi"/>
          <w:szCs w:val="22"/>
          <w:lang w:val="en-US"/>
        </w:rPr>
        <w:t xml:space="preserve"> on (date).</w:t>
      </w:r>
    </w:p>
    <w:p w14:paraId="6B836926" w14:textId="00E2DEF8" w:rsidR="00363C05" w:rsidRPr="00961F50" w:rsidRDefault="00F775AF" w:rsidP="004970E2">
      <w:pPr>
        <w:rPr>
          <w:rFonts w:asciiTheme="minorHAnsi" w:hAnsiTheme="minorHAnsi" w:cstheme="minorHAnsi"/>
          <w:szCs w:val="22"/>
          <w:lang w:val="en-US"/>
        </w:rPr>
      </w:pPr>
      <w:r w:rsidRPr="00961F50">
        <w:rPr>
          <w:rFonts w:asciiTheme="minorHAnsi" w:hAnsiTheme="minorHAnsi" w:cstheme="minorHAnsi"/>
          <w:szCs w:val="22"/>
          <w:lang w:val="en-US"/>
        </w:rPr>
        <w:t>At present t</w:t>
      </w:r>
      <w:r w:rsidR="00363C05" w:rsidRPr="00961F50">
        <w:rPr>
          <w:rFonts w:asciiTheme="minorHAnsi" w:hAnsiTheme="minorHAnsi" w:cstheme="minorHAnsi"/>
          <w:szCs w:val="22"/>
          <w:lang w:val="en-US"/>
        </w:rPr>
        <w:t>he position reports to (position</w:t>
      </w:r>
      <w:r w:rsidRPr="00961F50">
        <w:rPr>
          <w:rFonts w:asciiTheme="minorHAnsi" w:hAnsiTheme="minorHAnsi" w:cstheme="minorHAnsi"/>
          <w:szCs w:val="22"/>
          <w:lang w:val="en-US"/>
        </w:rPr>
        <w:t xml:space="preserve"> </w:t>
      </w:r>
      <w:r w:rsidR="00363C05" w:rsidRPr="00961F50">
        <w:rPr>
          <w:rFonts w:asciiTheme="minorHAnsi" w:hAnsiTheme="minorHAnsi" w:cstheme="minorHAnsi"/>
          <w:szCs w:val="22"/>
          <w:lang w:val="en-US"/>
        </w:rPr>
        <w:t>/</w:t>
      </w:r>
      <w:r w:rsidRPr="00961F50">
        <w:rPr>
          <w:rFonts w:asciiTheme="minorHAnsi" w:hAnsiTheme="minorHAnsi" w:cstheme="minorHAnsi"/>
          <w:szCs w:val="22"/>
          <w:lang w:val="en-US"/>
        </w:rPr>
        <w:t xml:space="preserve"> </w:t>
      </w:r>
      <w:r w:rsidR="00363C05" w:rsidRPr="00961F50">
        <w:rPr>
          <w:rFonts w:asciiTheme="minorHAnsi" w:hAnsiTheme="minorHAnsi" w:cstheme="minorHAnsi"/>
          <w:szCs w:val="22"/>
          <w:lang w:val="en-US"/>
        </w:rPr>
        <w:t xml:space="preserve">name). The reporting relationship may be </w:t>
      </w:r>
      <w:r w:rsidRPr="00961F50">
        <w:rPr>
          <w:rFonts w:asciiTheme="minorHAnsi" w:hAnsiTheme="minorHAnsi" w:cstheme="minorHAnsi"/>
          <w:szCs w:val="22"/>
          <w:lang w:val="en-US"/>
        </w:rPr>
        <w:t>subject to change</w:t>
      </w:r>
      <w:r w:rsidR="00363C05" w:rsidRPr="00961F50">
        <w:rPr>
          <w:rFonts w:asciiTheme="minorHAnsi" w:hAnsiTheme="minorHAnsi" w:cstheme="minorHAnsi"/>
          <w:szCs w:val="22"/>
          <w:lang w:val="en-US"/>
        </w:rPr>
        <w:t>.</w:t>
      </w:r>
    </w:p>
    <w:p w14:paraId="2B65CFBE" w14:textId="37B95DA4" w:rsidR="00363C05" w:rsidRPr="00961F50" w:rsidRDefault="00F775AF" w:rsidP="004970E2">
      <w:pPr>
        <w:rPr>
          <w:rFonts w:asciiTheme="minorHAnsi" w:hAnsiTheme="minorHAnsi" w:cstheme="minorHAnsi"/>
          <w:szCs w:val="22"/>
          <w:lang w:val="en-US"/>
        </w:rPr>
      </w:pPr>
      <w:r w:rsidRPr="00961F50">
        <w:rPr>
          <w:rFonts w:asciiTheme="minorHAnsi" w:hAnsiTheme="minorHAnsi" w:cstheme="minorHAnsi"/>
          <w:szCs w:val="22"/>
          <w:lang w:val="en-US"/>
        </w:rPr>
        <w:t>If necessary, a</w:t>
      </w:r>
      <w:r w:rsidR="00363C05" w:rsidRPr="00961F50">
        <w:rPr>
          <w:rFonts w:asciiTheme="minorHAnsi" w:hAnsiTheme="minorHAnsi" w:cstheme="minorHAnsi"/>
          <w:szCs w:val="22"/>
          <w:lang w:val="en-US"/>
        </w:rPr>
        <w:t xml:space="preserve"> job description </w:t>
      </w:r>
      <w:r w:rsidRPr="00961F50">
        <w:rPr>
          <w:rFonts w:asciiTheme="minorHAnsi" w:hAnsiTheme="minorHAnsi" w:cstheme="minorHAnsi"/>
          <w:szCs w:val="22"/>
          <w:lang w:val="en-US"/>
        </w:rPr>
        <w:t>may</w:t>
      </w:r>
      <w:r w:rsidR="00363C05" w:rsidRPr="00961F50">
        <w:rPr>
          <w:rFonts w:asciiTheme="minorHAnsi" w:hAnsiTheme="minorHAnsi" w:cstheme="minorHAnsi"/>
          <w:szCs w:val="22"/>
          <w:lang w:val="en-US"/>
        </w:rPr>
        <w:t xml:space="preserve"> be drawn up</w:t>
      </w:r>
      <w:r w:rsidRPr="00961F50">
        <w:rPr>
          <w:rFonts w:asciiTheme="minorHAnsi" w:hAnsiTheme="minorHAnsi" w:cstheme="minorHAnsi"/>
          <w:szCs w:val="22"/>
          <w:lang w:val="en-US"/>
        </w:rPr>
        <w:t>,</w:t>
      </w:r>
      <w:r w:rsidR="00363C05"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which</w:t>
      </w:r>
      <w:r w:rsidR="00363C05" w:rsidRPr="00961F50">
        <w:rPr>
          <w:rFonts w:asciiTheme="minorHAnsi" w:hAnsiTheme="minorHAnsi" w:cstheme="minorHAnsi"/>
          <w:szCs w:val="22"/>
          <w:lang w:val="en-US"/>
        </w:rPr>
        <w:t xml:space="preserve"> will then be considered </w:t>
      </w:r>
      <w:r w:rsidRPr="00961F50">
        <w:rPr>
          <w:rFonts w:asciiTheme="minorHAnsi" w:hAnsiTheme="minorHAnsi" w:cstheme="minorHAnsi"/>
          <w:szCs w:val="22"/>
          <w:lang w:val="en-US"/>
        </w:rPr>
        <w:t xml:space="preserve">as </w:t>
      </w:r>
      <w:r w:rsidR="00363C05" w:rsidRPr="00961F50">
        <w:rPr>
          <w:rFonts w:asciiTheme="minorHAnsi" w:hAnsiTheme="minorHAnsi" w:cstheme="minorHAnsi"/>
          <w:szCs w:val="22"/>
          <w:lang w:val="en-US"/>
        </w:rPr>
        <w:t xml:space="preserve">an </w:t>
      </w:r>
      <w:r w:rsidR="000C5A64" w:rsidRPr="00961F50">
        <w:rPr>
          <w:rFonts w:asciiTheme="minorHAnsi" w:hAnsiTheme="minorHAnsi" w:cstheme="minorHAnsi"/>
          <w:szCs w:val="22"/>
          <w:lang w:val="en-US"/>
        </w:rPr>
        <w:t>addendum</w:t>
      </w:r>
      <w:r w:rsidR="00363C05" w:rsidRPr="00961F50">
        <w:rPr>
          <w:rFonts w:asciiTheme="minorHAnsi" w:hAnsiTheme="minorHAnsi" w:cstheme="minorHAnsi"/>
          <w:szCs w:val="22"/>
          <w:lang w:val="en-US"/>
        </w:rPr>
        <w:t xml:space="preserve"> to this employment </w:t>
      </w:r>
      <w:r w:rsidRPr="00961F50">
        <w:rPr>
          <w:rFonts w:asciiTheme="minorHAnsi" w:hAnsiTheme="minorHAnsi" w:cstheme="minorHAnsi"/>
          <w:szCs w:val="22"/>
          <w:lang w:val="en-US"/>
        </w:rPr>
        <w:t>contract</w:t>
      </w:r>
      <w:r w:rsidR="00363C05" w:rsidRPr="00961F50">
        <w:rPr>
          <w:rFonts w:asciiTheme="minorHAnsi" w:hAnsiTheme="minorHAnsi" w:cstheme="minorHAnsi"/>
          <w:szCs w:val="22"/>
          <w:lang w:val="en-US"/>
        </w:rPr>
        <w:t>.</w:t>
      </w:r>
    </w:p>
    <w:p w14:paraId="7BDF6617" w14:textId="4889E377" w:rsidR="00363C05" w:rsidRPr="00961F50" w:rsidRDefault="00363C0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w:t>
      </w:r>
      <w:r w:rsidR="00F775AF" w:rsidRPr="00961F50">
        <w:rPr>
          <w:rFonts w:asciiTheme="minorHAnsi" w:hAnsiTheme="minorHAnsi" w:cstheme="minorHAnsi"/>
          <w:szCs w:val="22"/>
          <w:lang w:val="en-US"/>
        </w:rPr>
        <w:t>may</w:t>
      </w:r>
      <w:r w:rsidRPr="00961F50">
        <w:rPr>
          <w:rFonts w:asciiTheme="minorHAnsi" w:hAnsiTheme="minorHAnsi" w:cstheme="minorHAnsi"/>
          <w:szCs w:val="22"/>
          <w:lang w:val="en-US"/>
        </w:rPr>
        <w:t xml:space="preserve">, when </w:t>
      </w:r>
      <w:r w:rsidR="00F775AF" w:rsidRPr="00961F50">
        <w:rPr>
          <w:rFonts w:asciiTheme="minorHAnsi" w:hAnsiTheme="minorHAnsi" w:cstheme="minorHAnsi"/>
          <w:szCs w:val="22"/>
          <w:lang w:val="en-US"/>
        </w:rPr>
        <w:t>circumstances</w:t>
      </w:r>
      <w:r w:rsidRPr="00961F50">
        <w:rPr>
          <w:rFonts w:asciiTheme="minorHAnsi" w:hAnsiTheme="minorHAnsi" w:cstheme="minorHAnsi"/>
          <w:szCs w:val="22"/>
          <w:lang w:val="en-US"/>
        </w:rPr>
        <w:t xml:space="preserve"> </w:t>
      </w:r>
      <w:r w:rsidR="00F775AF" w:rsidRPr="00961F50">
        <w:rPr>
          <w:rFonts w:asciiTheme="minorHAnsi" w:hAnsiTheme="minorHAnsi" w:cstheme="minorHAnsi"/>
          <w:szCs w:val="22"/>
          <w:lang w:val="en-US"/>
        </w:rPr>
        <w:t>render</w:t>
      </w:r>
      <w:r w:rsidRPr="00961F50">
        <w:rPr>
          <w:rFonts w:asciiTheme="minorHAnsi" w:hAnsiTheme="minorHAnsi" w:cstheme="minorHAnsi"/>
          <w:szCs w:val="22"/>
          <w:lang w:val="en-US"/>
        </w:rPr>
        <w:t xml:space="preserve"> it necessary, and within the framework of the applicable </w:t>
      </w:r>
      <w:r w:rsidR="00F775AF" w:rsidRPr="00961F50">
        <w:rPr>
          <w:rFonts w:asciiTheme="minorHAnsi" w:hAnsiTheme="minorHAnsi" w:cstheme="minorHAnsi"/>
          <w:szCs w:val="22"/>
          <w:lang w:val="en-US"/>
        </w:rPr>
        <w:t>system of laws</w:t>
      </w:r>
      <w:r w:rsidRPr="00961F50">
        <w:rPr>
          <w:rFonts w:asciiTheme="minorHAnsi" w:hAnsiTheme="minorHAnsi" w:cstheme="minorHAnsi"/>
          <w:szCs w:val="22"/>
          <w:lang w:val="en-US"/>
        </w:rPr>
        <w:t xml:space="preserve"> and </w:t>
      </w:r>
      <w:r w:rsidR="00F775AF" w:rsidRPr="00961F50">
        <w:rPr>
          <w:rFonts w:asciiTheme="minorHAnsi" w:hAnsiTheme="minorHAnsi" w:cstheme="minorHAnsi"/>
          <w:szCs w:val="22"/>
          <w:lang w:val="en-US"/>
        </w:rPr>
        <w:t>contracts</w:t>
      </w:r>
      <w:r w:rsidRPr="00961F50">
        <w:rPr>
          <w:rFonts w:asciiTheme="minorHAnsi" w:hAnsiTheme="minorHAnsi" w:cstheme="minorHAnsi"/>
          <w:szCs w:val="22"/>
          <w:lang w:val="en-US"/>
        </w:rPr>
        <w:t xml:space="preserve">, </w:t>
      </w:r>
      <w:r w:rsidR="00F775AF" w:rsidRPr="00961F50">
        <w:rPr>
          <w:rFonts w:asciiTheme="minorHAnsi" w:hAnsiTheme="minorHAnsi" w:cstheme="minorHAnsi"/>
          <w:szCs w:val="22"/>
          <w:lang w:val="en-US"/>
        </w:rPr>
        <w:t xml:space="preserve">make </w:t>
      </w:r>
      <w:r w:rsidRPr="00961F50">
        <w:rPr>
          <w:rFonts w:asciiTheme="minorHAnsi" w:hAnsiTheme="minorHAnsi" w:cstheme="minorHAnsi"/>
          <w:szCs w:val="22"/>
          <w:lang w:val="en-US"/>
        </w:rPr>
        <w:t>change</w:t>
      </w:r>
      <w:r w:rsidR="00F775AF" w:rsidRPr="00961F50">
        <w:rPr>
          <w:rFonts w:asciiTheme="minorHAnsi" w:hAnsiTheme="minorHAnsi" w:cstheme="minorHAnsi"/>
          <w:szCs w:val="22"/>
          <w:lang w:val="en-US"/>
        </w:rPr>
        <w:t>s to</w:t>
      </w:r>
      <w:r w:rsidRPr="00961F50">
        <w:rPr>
          <w:rFonts w:asciiTheme="minorHAnsi" w:hAnsiTheme="minorHAnsi" w:cstheme="minorHAnsi"/>
          <w:szCs w:val="22"/>
          <w:lang w:val="en-US"/>
        </w:rPr>
        <w:t xml:space="preserve"> work </w:t>
      </w:r>
      <w:r w:rsidR="00F775AF" w:rsidRPr="00961F50">
        <w:rPr>
          <w:rFonts w:asciiTheme="minorHAnsi" w:hAnsiTheme="minorHAnsi" w:cstheme="minorHAnsi"/>
          <w:szCs w:val="22"/>
          <w:lang w:val="en-US"/>
        </w:rPr>
        <w:t>duties</w:t>
      </w:r>
      <w:r w:rsidRPr="00961F50">
        <w:rPr>
          <w:rFonts w:asciiTheme="minorHAnsi" w:hAnsiTheme="minorHAnsi" w:cstheme="minorHAnsi"/>
          <w:szCs w:val="22"/>
          <w:lang w:val="en-US"/>
        </w:rPr>
        <w:t>, area</w:t>
      </w:r>
      <w:r w:rsidR="00F775AF" w:rsidRPr="00961F50">
        <w:rPr>
          <w:rFonts w:asciiTheme="minorHAnsi" w:hAnsiTheme="minorHAnsi" w:cstheme="minorHAnsi"/>
          <w:szCs w:val="22"/>
          <w:lang w:val="en-US"/>
        </w:rPr>
        <w:t xml:space="preserve"> of work,</w:t>
      </w:r>
      <w:r w:rsidRPr="00961F50">
        <w:rPr>
          <w:rFonts w:asciiTheme="minorHAnsi" w:hAnsiTheme="minorHAnsi" w:cstheme="minorHAnsi"/>
          <w:szCs w:val="22"/>
          <w:lang w:val="en-US"/>
        </w:rPr>
        <w:t xml:space="preserve"> and</w:t>
      </w:r>
      <w:r w:rsidR="00F775AF" w:rsidRPr="00961F50">
        <w:rPr>
          <w:rFonts w:asciiTheme="minorHAnsi" w:hAnsiTheme="minorHAnsi" w:cstheme="minorHAnsi"/>
          <w:szCs w:val="22"/>
          <w:lang w:val="en-US"/>
        </w:rPr>
        <w:t xml:space="preserve"> location of the</w:t>
      </w:r>
      <w:r w:rsidRPr="00961F50">
        <w:rPr>
          <w:rFonts w:asciiTheme="minorHAnsi" w:hAnsiTheme="minorHAnsi" w:cstheme="minorHAnsi"/>
          <w:szCs w:val="22"/>
          <w:lang w:val="en-US"/>
        </w:rPr>
        <w:t xml:space="preserve"> organization and office.</w:t>
      </w:r>
    </w:p>
    <w:p w14:paraId="6F851229" w14:textId="0DD729BA" w:rsidR="00C0576D" w:rsidRPr="00961F50" w:rsidRDefault="000E176C" w:rsidP="00C0576D">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P</w:t>
      </w:r>
      <w:r w:rsidR="00472970" w:rsidRPr="00961F50">
        <w:rPr>
          <w:rFonts w:asciiTheme="minorHAnsi" w:hAnsiTheme="minorHAnsi" w:cstheme="minorHAnsi"/>
          <w:szCs w:val="22"/>
          <w:lang w:val="en-US"/>
        </w:rPr>
        <w:t>lace</w:t>
      </w:r>
      <w:r w:rsidRPr="00961F50">
        <w:rPr>
          <w:rFonts w:asciiTheme="minorHAnsi" w:hAnsiTheme="minorHAnsi" w:cstheme="minorHAnsi"/>
          <w:szCs w:val="22"/>
          <w:lang w:val="en-US"/>
        </w:rPr>
        <w:t xml:space="preserve"> of work</w:t>
      </w:r>
      <w:r w:rsidR="00472970" w:rsidRPr="00961F50">
        <w:rPr>
          <w:rFonts w:asciiTheme="minorHAnsi" w:hAnsiTheme="minorHAnsi" w:cstheme="minorHAnsi"/>
          <w:szCs w:val="22"/>
          <w:lang w:val="en-US"/>
        </w:rPr>
        <w:t xml:space="preserve"> and working hours</w:t>
      </w:r>
    </w:p>
    <w:p w14:paraId="36B4FD7B" w14:textId="5B73514B" w:rsidR="00C0576D" w:rsidRPr="00961F50" w:rsidRDefault="000E176C" w:rsidP="00C0576D">
      <w:pPr>
        <w:pStyle w:val="Heading2"/>
        <w:spacing w:line="480" w:lineRule="auto"/>
        <w:rPr>
          <w:rFonts w:asciiTheme="minorHAnsi" w:hAnsiTheme="minorHAnsi" w:cstheme="minorHAnsi"/>
          <w:b w:val="0"/>
          <w:bCs/>
          <w:i/>
          <w:iCs/>
          <w:szCs w:val="22"/>
          <w:lang w:val="en-US"/>
        </w:rPr>
      </w:pPr>
      <w:r w:rsidRPr="00961F50">
        <w:rPr>
          <w:rFonts w:asciiTheme="minorHAnsi" w:hAnsiTheme="minorHAnsi" w:cstheme="minorHAnsi"/>
          <w:b w:val="0"/>
          <w:bCs/>
          <w:i/>
          <w:iCs/>
          <w:szCs w:val="22"/>
          <w:lang w:val="en-US"/>
        </w:rPr>
        <w:t>Place of work</w:t>
      </w:r>
    </w:p>
    <w:p w14:paraId="4902DE2F" w14:textId="6356F331" w:rsidR="00C0576D" w:rsidRPr="00961F50" w:rsidRDefault="000E176C" w:rsidP="004970E2">
      <w:pPr>
        <w:rPr>
          <w:rFonts w:asciiTheme="minorHAnsi" w:hAnsiTheme="minorHAnsi" w:cstheme="minorHAnsi"/>
          <w:szCs w:val="22"/>
          <w:lang w:val="en-US"/>
        </w:rPr>
      </w:pPr>
      <w:r w:rsidRPr="00961F50">
        <w:rPr>
          <w:rFonts w:asciiTheme="minorHAnsi" w:hAnsiTheme="minorHAnsi" w:cstheme="minorHAnsi"/>
          <w:szCs w:val="22"/>
          <w:lang w:val="en-US"/>
        </w:rPr>
        <w:t>At present t</w:t>
      </w:r>
      <w:r w:rsidR="00C37BB5" w:rsidRPr="00961F50">
        <w:rPr>
          <w:rFonts w:asciiTheme="minorHAnsi" w:hAnsiTheme="minorHAnsi" w:cstheme="minorHAnsi"/>
          <w:szCs w:val="22"/>
          <w:lang w:val="en-US"/>
        </w:rPr>
        <w:t>he place</w:t>
      </w:r>
      <w:r w:rsidRPr="00961F50">
        <w:rPr>
          <w:rFonts w:asciiTheme="minorHAnsi" w:hAnsiTheme="minorHAnsi" w:cstheme="minorHAnsi"/>
          <w:szCs w:val="22"/>
          <w:lang w:val="en-US"/>
        </w:rPr>
        <w:t xml:space="preserve"> of work</w:t>
      </w:r>
      <w:r w:rsidR="00C37BB5" w:rsidRPr="00961F50">
        <w:rPr>
          <w:rFonts w:asciiTheme="minorHAnsi" w:hAnsiTheme="minorHAnsi" w:cstheme="minorHAnsi"/>
          <w:szCs w:val="22"/>
          <w:lang w:val="en-US"/>
        </w:rPr>
        <w:t xml:space="preserve"> for the position is the </w:t>
      </w:r>
      <w:r w:rsidR="00F775AF" w:rsidRPr="00961F50">
        <w:rPr>
          <w:rFonts w:asciiTheme="minorHAnsi" w:hAnsiTheme="minorHAnsi" w:cstheme="minorHAnsi"/>
          <w:szCs w:val="22"/>
          <w:lang w:val="en-US"/>
        </w:rPr>
        <w:t>Company’</w:t>
      </w:r>
      <w:r w:rsidR="00C37BB5" w:rsidRPr="00961F50">
        <w:rPr>
          <w:rFonts w:asciiTheme="minorHAnsi" w:hAnsiTheme="minorHAnsi" w:cstheme="minorHAnsi"/>
          <w:szCs w:val="22"/>
          <w:lang w:val="en-US"/>
        </w:rPr>
        <w:t>s premises in (location). The</w:t>
      </w:r>
      <w:r w:rsidRPr="00961F50">
        <w:rPr>
          <w:rFonts w:asciiTheme="minorHAnsi" w:hAnsiTheme="minorHAnsi" w:cstheme="minorHAnsi"/>
          <w:szCs w:val="22"/>
          <w:lang w:val="en-US"/>
        </w:rPr>
        <w:t xml:space="preserve"> Company may change</w:t>
      </w:r>
      <w:r w:rsidR="00C37BB5"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 xml:space="preserve">the </w:t>
      </w:r>
      <w:r w:rsidR="00C37BB5" w:rsidRPr="00961F50">
        <w:rPr>
          <w:rFonts w:asciiTheme="minorHAnsi" w:hAnsiTheme="minorHAnsi" w:cstheme="minorHAnsi"/>
          <w:szCs w:val="22"/>
          <w:lang w:val="en-US"/>
        </w:rPr>
        <w:t xml:space="preserve">place of work </w:t>
      </w:r>
      <w:r w:rsidRPr="00961F50">
        <w:rPr>
          <w:rFonts w:asciiTheme="minorHAnsi" w:hAnsiTheme="minorHAnsi" w:cstheme="minorHAnsi"/>
          <w:szCs w:val="22"/>
          <w:lang w:val="en-US"/>
        </w:rPr>
        <w:t>upon provi</w:t>
      </w:r>
      <w:r w:rsidR="000C5A64" w:rsidRPr="00961F50">
        <w:rPr>
          <w:rFonts w:asciiTheme="minorHAnsi" w:hAnsiTheme="minorHAnsi" w:cstheme="minorHAnsi"/>
          <w:szCs w:val="22"/>
          <w:lang w:val="en-US"/>
        </w:rPr>
        <w:t>sion of</w:t>
      </w:r>
      <w:r w:rsidR="00C37BB5" w:rsidRPr="00961F50">
        <w:rPr>
          <w:rFonts w:asciiTheme="minorHAnsi" w:hAnsiTheme="minorHAnsi" w:cstheme="minorHAnsi"/>
          <w:szCs w:val="22"/>
          <w:lang w:val="en-US"/>
        </w:rPr>
        <w:t xml:space="preserve"> reasonable </w:t>
      </w:r>
      <w:r w:rsidRPr="00961F50">
        <w:rPr>
          <w:rFonts w:asciiTheme="minorHAnsi" w:hAnsiTheme="minorHAnsi" w:cstheme="minorHAnsi"/>
          <w:szCs w:val="22"/>
          <w:lang w:val="en-US"/>
        </w:rPr>
        <w:t xml:space="preserve">advance </w:t>
      </w:r>
      <w:r w:rsidR="00C37BB5" w:rsidRPr="00961F50">
        <w:rPr>
          <w:rFonts w:asciiTheme="minorHAnsi" w:hAnsiTheme="minorHAnsi" w:cstheme="minorHAnsi"/>
          <w:szCs w:val="22"/>
          <w:lang w:val="en-US"/>
        </w:rPr>
        <w:t>notice</w:t>
      </w:r>
      <w:r w:rsidRPr="00961F50">
        <w:rPr>
          <w:rFonts w:asciiTheme="minorHAnsi" w:hAnsiTheme="minorHAnsi" w:cstheme="minorHAnsi"/>
          <w:szCs w:val="22"/>
          <w:lang w:val="en-US"/>
        </w:rPr>
        <w:t xml:space="preserve"> of the change</w:t>
      </w:r>
      <w:r w:rsidR="00C37BB5" w:rsidRPr="00961F50">
        <w:rPr>
          <w:rFonts w:asciiTheme="minorHAnsi" w:hAnsiTheme="minorHAnsi" w:cstheme="minorHAnsi"/>
          <w:szCs w:val="22"/>
          <w:lang w:val="en-US"/>
        </w:rPr>
        <w:t xml:space="preserve"> within the framework of </w:t>
      </w:r>
      <w:r w:rsidRPr="00961F50">
        <w:rPr>
          <w:rFonts w:asciiTheme="minorHAnsi" w:hAnsiTheme="minorHAnsi" w:cstheme="minorHAnsi"/>
          <w:szCs w:val="22"/>
          <w:lang w:val="en-US"/>
        </w:rPr>
        <w:t xml:space="preserve">the </w:t>
      </w:r>
      <w:r w:rsidR="00C37BB5" w:rsidRPr="00961F50">
        <w:rPr>
          <w:rFonts w:asciiTheme="minorHAnsi" w:hAnsiTheme="minorHAnsi" w:cstheme="minorHAnsi"/>
          <w:szCs w:val="22"/>
          <w:lang w:val="en-US"/>
        </w:rPr>
        <w:t xml:space="preserve">applicable </w:t>
      </w:r>
      <w:r w:rsidRPr="00961F50">
        <w:rPr>
          <w:rFonts w:asciiTheme="minorHAnsi" w:hAnsiTheme="minorHAnsi" w:cstheme="minorHAnsi"/>
          <w:szCs w:val="22"/>
          <w:lang w:val="en-US"/>
        </w:rPr>
        <w:t>system of laws and contracts</w:t>
      </w:r>
      <w:r w:rsidR="00C37BB5" w:rsidRPr="00961F50">
        <w:rPr>
          <w:rFonts w:asciiTheme="minorHAnsi" w:hAnsiTheme="minorHAnsi" w:cstheme="minorHAnsi"/>
          <w:szCs w:val="22"/>
          <w:lang w:val="en-US"/>
        </w:rPr>
        <w:t>.</w:t>
      </w:r>
    </w:p>
    <w:p w14:paraId="4BD74F3E" w14:textId="4C99571F" w:rsidR="00C0576D" w:rsidRPr="00961F50" w:rsidRDefault="00A92621"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must expect to </w:t>
      </w:r>
      <w:r w:rsidR="000E176C" w:rsidRPr="00961F50">
        <w:rPr>
          <w:rFonts w:asciiTheme="minorHAnsi" w:hAnsiTheme="minorHAnsi" w:cstheme="minorHAnsi"/>
          <w:szCs w:val="22"/>
          <w:lang w:val="en-US"/>
        </w:rPr>
        <w:t xml:space="preserve">have to </w:t>
      </w:r>
      <w:r w:rsidRPr="00961F50">
        <w:rPr>
          <w:rFonts w:asciiTheme="minorHAnsi" w:hAnsiTheme="minorHAnsi" w:cstheme="minorHAnsi"/>
          <w:szCs w:val="22"/>
          <w:lang w:val="en-US"/>
        </w:rPr>
        <w:t>travel to the extent that the position requires it.</w:t>
      </w:r>
    </w:p>
    <w:p w14:paraId="32C7D054" w14:textId="4CE5137F" w:rsidR="00C0576D" w:rsidRPr="00961F50" w:rsidRDefault="00C0576D" w:rsidP="00C0576D">
      <w:pPr>
        <w:pStyle w:val="Heading2"/>
        <w:spacing w:line="480" w:lineRule="auto"/>
        <w:jc w:val="both"/>
        <w:rPr>
          <w:rFonts w:asciiTheme="minorHAnsi" w:hAnsiTheme="minorHAnsi" w:cstheme="minorHAnsi"/>
          <w:b w:val="0"/>
          <w:bCs/>
          <w:i/>
          <w:iCs/>
          <w:szCs w:val="22"/>
          <w:lang w:val="en-US"/>
        </w:rPr>
      </w:pPr>
      <w:r w:rsidRPr="00961F50">
        <w:rPr>
          <w:rFonts w:asciiTheme="minorHAnsi" w:hAnsiTheme="minorHAnsi" w:cstheme="minorHAnsi"/>
          <w:b w:val="0"/>
          <w:bCs/>
          <w:i/>
          <w:iCs/>
          <w:szCs w:val="22"/>
          <w:lang w:val="en-US"/>
        </w:rPr>
        <w:lastRenderedPageBreak/>
        <w:t xml:space="preserve">Working </w:t>
      </w:r>
      <w:r w:rsidR="000E176C" w:rsidRPr="00961F50">
        <w:rPr>
          <w:rFonts w:asciiTheme="minorHAnsi" w:hAnsiTheme="minorHAnsi" w:cstheme="minorHAnsi"/>
          <w:b w:val="0"/>
          <w:bCs/>
          <w:i/>
          <w:iCs/>
          <w:szCs w:val="22"/>
          <w:lang w:val="en-US"/>
        </w:rPr>
        <w:t>hours</w:t>
      </w:r>
    </w:p>
    <w:p w14:paraId="1AAA3A83" w14:textId="7F3F7B71" w:rsidR="00DB0981" w:rsidRPr="00961F50" w:rsidRDefault="000E176C" w:rsidP="004970E2">
      <w:pPr>
        <w:rPr>
          <w:rFonts w:asciiTheme="minorHAnsi" w:hAnsiTheme="minorHAnsi" w:cstheme="minorHAnsi"/>
          <w:szCs w:val="22"/>
          <w:lang w:val="en-US"/>
        </w:rPr>
      </w:pPr>
      <w:r w:rsidRPr="00961F50">
        <w:rPr>
          <w:rFonts w:asciiTheme="minorHAnsi" w:hAnsiTheme="minorHAnsi" w:cstheme="minorHAnsi"/>
          <w:szCs w:val="22"/>
          <w:lang w:val="en-US"/>
        </w:rPr>
        <w:t>At present t</w:t>
      </w:r>
      <w:r w:rsidR="00DB0981" w:rsidRPr="00961F50">
        <w:rPr>
          <w:rFonts w:asciiTheme="minorHAnsi" w:hAnsiTheme="minorHAnsi" w:cstheme="minorHAnsi"/>
          <w:szCs w:val="22"/>
          <w:lang w:val="en-US"/>
        </w:rPr>
        <w:t xml:space="preserve">he </w:t>
      </w:r>
      <w:r w:rsidRPr="00961F50">
        <w:rPr>
          <w:rFonts w:asciiTheme="minorHAnsi" w:hAnsiTheme="minorHAnsi" w:cstheme="minorHAnsi"/>
          <w:szCs w:val="22"/>
          <w:lang w:val="en-US"/>
        </w:rPr>
        <w:t>regular</w:t>
      </w:r>
      <w:r w:rsidR="00DB0981" w:rsidRPr="00961F50">
        <w:rPr>
          <w:rFonts w:asciiTheme="minorHAnsi" w:hAnsiTheme="minorHAnsi" w:cstheme="minorHAnsi"/>
          <w:szCs w:val="22"/>
          <w:lang w:val="en-US"/>
        </w:rPr>
        <w:t xml:space="preserve"> working hours are Monday to Friday </w:t>
      </w:r>
      <w:r w:rsidRPr="00961F50">
        <w:rPr>
          <w:rFonts w:asciiTheme="minorHAnsi" w:hAnsiTheme="minorHAnsi" w:cstheme="minorHAnsi"/>
          <w:szCs w:val="22"/>
          <w:lang w:val="en-US"/>
        </w:rPr>
        <w:t>from</w:t>
      </w:r>
      <w:r w:rsidR="00DB0981" w:rsidRPr="00961F50">
        <w:rPr>
          <w:rFonts w:asciiTheme="minorHAnsi" w:hAnsiTheme="minorHAnsi" w:cstheme="minorHAnsi"/>
          <w:szCs w:val="22"/>
          <w:lang w:val="en-US"/>
        </w:rPr>
        <w:t xml:space="preserve"> 08.00 to 16.00, including half an hour</w:t>
      </w:r>
      <w:r w:rsidR="000C5A64" w:rsidRPr="00961F50">
        <w:rPr>
          <w:rFonts w:asciiTheme="minorHAnsi" w:hAnsiTheme="minorHAnsi" w:cstheme="minorHAnsi"/>
          <w:szCs w:val="22"/>
          <w:lang w:val="en-US"/>
        </w:rPr>
        <w:t xml:space="preserve"> of</w:t>
      </w:r>
      <w:r w:rsidR="00DB0981" w:rsidRPr="00961F50">
        <w:rPr>
          <w:rFonts w:asciiTheme="minorHAnsi" w:hAnsiTheme="minorHAnsi" w:cstheme="minorHAnsi"/>
          <w:szCs w:val="22"/>
          <w:lang w:val="en-US"/>
        </w:rPr>
        <w:t xml:space="preserve"> unpaid daily lunch break. The </w:t>
      </w:r>
      <w:r w:rsidRPr="00961F50">
        <w:rPr>
          <w:rFonts w:asciiTheme="minorHAnsi" w:hAnsiTheme="minorHAnsi" w:cstheme="minorHAnsi"/>
          <w:szCs w:val="22"/>
          <w:lang w:val="en-US"/>
        </w:rPr>
        <w:t xml:space="preserve">regular </w:t>
      </w:r>
      <w:r w:rsidR="00DB0981" w:rsidRPr="00961F50">
        <w:rPr>
          <w:rFonts w:asciiTheme="minorHAnsi" w:hAnsiTheme="minorHAnsi" w:cstheme="minorHAnsi"/>
          <w:szCs w:val="22"/>
          <w:lang w:val="en-US"/>
        </w:rPr>
        <w:t xml:space="preserve">daily working </w:t>
      </w:r>
      <w:r w:rsidRPr="00961F50">
        <w:rPr>
          <w:rFonts w:asciiTheme="minorHAnsi" w:hAnsiTheme="minorHAnsi" w:cstheme="minorHAnsi"/>
          <w:szCs w:val="22"/>
          <w:lang w:val="en-US"/>
        </w:rPr>
        <w:t>hours</w:t>
      </w:r>
      <w:r w:rsidR="00DB0981"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are</w:t>
      </w:r>
      <w:r w:rsidR="00DB0981" w:rsidRPr="00961F50">
        <w:rPr>
          <w:rFonts w:asciiTheme="minorHAnsi" w:hAnsiTheme="minorHAnsi" w:cstheme="minorHAnsi"/>
          <w:szCs w:val="22"/>
          <w:lang w:val="en-US"/>
        </w:rPr>
        <w:t xml:space="preserve"> thus 7.5 hours excluding lunch break</w:t>
      </w:r>
      <w:r w:rsidRPr="00961F50">
        <w:rPr>
          <w:rFonts w:asciiTheme="minorHAnsi" w:hAnsiTheme="minorHAnsi" w:cstheme="minorHAnsi"/>
          <w:szCs w:val="22"/>
          <w:lang w:val="en-US"/>
        </w:rPr>
        <w:t>,</w:t>
      </w:r>
      <w:r w:rsidR="00DB0981" w:rsidRPr="00961F50">
        <w:rPr>
          <w:rFonts w:asciiTheme="minorHAnsi" w:hAnsiTheme="minorHAnsi" w:cstheme="minorHAnsi"/>
          <w:szCs w:val="22"/>
          <w:lang w:val="en-US"/>
        </w:rPr>
        <w:t xml:space="preserve"> and the </w:t>
      </w:r>
      <w:r w:rsidRPr="00961F50">
        <w:rPr>
          <w:rFonts w:asciiTheme="minorHAnsi" w:hAnsiTheme="minorHAnsi" w:cstheme="minorHAnsi"/>
          <w:szCs w:val="22"/>
          <w:lang w:val="en-US"/>
        </w:rPr>
        <w:t xml:space="preserve">regular </w:t>
      </w:r>
      <w:r w:rsidR="00DB0981" w:rsidRPr="00961F50">
        <w:rPr>
          <w:rFonts w:asciiTheme="minorHAnsi" w:hAnsiTheme="minorHAnsi" w:cstheme="minorHAnsi"/>
          <w:szCs w:val="22"/>
          <w:lang w:val="en-US"/>
        </w:rPr>
        <w:t xml:space="preserve">weekly working </w:t>
      </w:r>
      <w:r w:rsidRPr="00961F50">
        <w:rPr>
          <w:rFonts w:asciiTheme="minorHAnsi" w:hAnsiTheme="minorHAnsi" w:cstheme="minorHAnsi"/>
          <w:szCs w:val="22"/>
          <w:lang w:val="en-US"/>
        </w:rPr>
        <w:t>hours are</w:t>
      </w:r>
      <w:r w:rsidR="00DB0981" w:rsidRPr="00961F50">
        <w:rPr>
          <w:rFonts w:asciiTheme="minorHAnsi" w:hAnsiTheme="minorHAnsi" w:cstheme="minorHAnsi"/>
          <w:szCs w:val="22"/>
          <w:lang w:val="en-US"/>
        </w:rPr>
        <w:t xml:space="preserve"> 37.5 hours excluding lunch break</w:t>
      </w:r>
      <w:r w:rsidRPr="00961F50">
        <w:rPr>
          <w:rFonts w:asciiTheme="minorHAnsi" w:hAnsiTheme="minorHAnsi" w:cstheme="minorHAnsi"/>
          <w:szCs w:val="22"/>
          <w:lang w:val="en-US"/>
        </w:rPr>
        <w:t>s</w:t>
      </w:r>
      <w:r w:rsidR="00DB0981" w:rsidRPr="00961F50">
        <w:rPr>
          <w:rFonts w:asciiTheme="minorHAnsi" w:hAnsiTheme="minorHAnsi" w:cstheme="minorHAnsi"/>
          <w:szCs w:val="22"/>
          <w:lang w:val="en-US"/>
        </w:rPr>
        <w:t>.</w:t>
      </w:r>
    </w:p>
    <w:p w14:paraId="4B329813" w14:textId="52CE9388" w:rsidR="00DA02BE" w:rsidRPr="00961F50" w:rsidRDefault="000E176C"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Employee</w:t>
      </w:r>
      <w:r w:rsidR="0047363C"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is in</w:t>
      </w:r>
      <w:r w:rsidR="0047363C" w:rsidRPr="00961F50">
        <w:rPr>
          <w:rFonts w:asciiTheme="minorHAnsi" w:hAnsiTheme="minorHAnsi" w:cstheme="minorHAnsi"/>
          <w:szCs w:val="22"/>
          <w:lang w:val="en-US"/>
        </w:rPr>
        <w:t xml:space="preserve"> a </w:t>
      </w:r>
      <w:r w:rsidRPr="00961F50">
        <w:rPr>
          <w:rFonts w:asciiTheme="minorHAnsi" w:hAnsiTheme="minorHAnsi" w:cstheme="minorHAnsi"/>
          <w:szCs w:val="22"/>
          <w:lang w:val="en-US"/>
        </w:rPr>
        <w:t>(</w:t>
      </w:r>
      <w:r w:rsidR="0047363C" w:rsidRPr="00961F50">
        <w:rPr>
          <w:rFonts w:asciiTheme="minorHAnsi" w:hAnsiTheme="minorHAnsi" w:cstheme="minorHAnsi"/>
          <w:szCs w:val="22"/>
          <w:lang w:val="en-US"/>
        </w:rPr>
        <w:t>lead</w:t>
      </w:r>
      <w:r w:rsidRPr="00961F50">
        <w:rPr>
          <w:rFonts w:asciiTheme="minorHAnsi" w:hAnsiTheme="minorHAnsi" w:cstheme="minorHAnsi"/>
          <w:szCs w:val="22"/>
          <w:lang w:val="en-US"/>
        </w:rPr>
        <w:t>ership</w:t>
      </w:r>
      <w:r w:rsidR="0047363C" w:rsidRPr="00961F50">
        <w:rPr>
          <w:rFonts w:asciiTheme="minorHAnsi" w:hAnsiTheme="minorHAnsi" w:cstheme="minorHAnsi"/>
          <w:szCs w:val="22"/>
          <w:lang w:val="en-US"/>
        </w:rPr>
        <w:t xml:space="preserve"> </w:t>
      </w:r>
      <w:r w:rsidR="0027506F" w:rsidRPr="00961F50">
        <w:rPr>
          <w:rFonts w:asciiTheme="minorHAnsi" w:hAnsiTheme="minorHAnsi" w:cstheme="minorHAnsi"/>
          <w:szCs w:val="22"/>
          <w:lang w:val="en-US"/>
        </w:rPr>
        <w:t>/ particularly independent</w:t>
      </w:r>
      <w:r w:rsidRPr="00961F50">
        <w:rPr>
          <w:rFonts w:asciiTheme="minorHAnsi" w:hAnsiTheme="minorHAnsi" w:cstheme="minorHAnsi"/>
          <w:szCs w:val="22"/>
          <w:lang w:val="en-US"/>
        </w:rPr>
        <w:t>)</w:t>
      </w:r>
      <w:r w:rsidR="0027506F" w:rsidRPr="00961F50">
        <w:rPr>
          <w:rFonts w:asciiTheme="minorHAnsi" w:hAnsiTheme="minorHAnsi" w:cstheme="minorHAnsi"/>
          <w:szCs w:val="22"/>
          <w:lang w:val="en-US"/>
        </w:rPr>
        <w:t xml:space="preserve"> position. The Working Environment Act</w:t>
      </w:r>
      <w:r w:rsidR="00F775AF" w:rsidRPr="00961F50">
        <w:rPr>
          <w:rFonts w:asciiTheme="minorHAnsi" w:hAnsiTheme="minorHAnsi" w:cstheme="minorHAnsi"/>
          <w:szCs w:val="22"/>
          <w:lang w:val="en-US"/>
        </w:rPr>
        <w:t>’</w:t>
      </w:r>
      <w:r w:rsidR="0027506F" w:rsidRPr="00961F50">
        <w:rPr>
          <w:rFonts w:asciiTheme="minorHAnsi" w:hAnsiTheme="minorHAnsi" w:cstheme="minorHAnsi"/>
          <w:szCs w:val="22"/>
          <w:lang w:val="en-US"/>
        </w:rPr>
        <w:t>s provisions on working hours therefore do not apply to the position, with the exception of the requirement for a proper working time arrangement under the Working Environment Act</w:t>
      </w:r>
      <w:r w:rsidR="000C5A64" w:rsidRPr="00961F50">
        <w:rPr>
          <w:rFonts w:asciiTheme="minorHAnsi" w:hAnsiTheme="minorHAnsi" w:cstheme="minorHAnsi"/>
          <w:szCs w:val="22"/>
          <w:lang w:val="en-US"/>
        </w:rPr>
        <w:t xml:space="preserve">, </w:t>
      </w:r>
      <w:r w:rsidR="000C5A64" w:rsidRPr="00961F50">
        <w:rPr>
          <w:rFonts w:asciiTheme="minorHAnsi" w:hAnsiTheme="minorHAnsi" w:cstheme="minorHAnsi"/>
          <w:szCs w:val="22"/>
          <w:lang w:val="en-US"/>
        </w:rPr>
        <w:t>section 10-2 (1), (2) and (4)</w:t>
      </w:r>
      <w:r w:rsidR="0027506F" w:rsidRPr="00961F50">
        <w:rPr>
          <w:rFonts w:asciiTheme="minorHAnsi" w:hAnsiTheme="minorHAnsi" w:cstheme="minorHAnsi"/>
          <w:szCs w:val="22"/>
          <w:lang w:val="en-US"/>
        </w:rPr>
        <w:t xml:space="preserve">. No compensation is paid for additional work or overtime work. </w:t>
      </w:r>
      <w:r w:rsidRPr="00961F50">
        <w:rPr>
          <w:rFonts w:asciiTheme="minorHAnsi" w:hAnsiTheme="minorHAnsi" w:cstheme="minorHAnsi"/>
          <w:szCs w:val="22"/>
          <w:lang w:val="en-US"/>
        </w:rPr>
        <w:t>The Employee must expect to have to w</w:t>
      </w:r>
      <w:r w:rsidR="0027506F" w:rsidRPr="00961F50">
        <w:rPr>
          <w:rFonts w:asciiTheme="minorHAnsi" w:hAnsiTheme="minorHAnsi" w:cstheme="minorHAnsi"/>
          <w:szCs w:val="22"/>
          <w:lang w:val="en-US"/>
        </w:rPr>
        <w:t xml:space="preserve">ork beyond </w:t>
      </w:r>
      <w:r w:rsidRPr="00961F50">
        <w:rPr>
          <w:rFonts w:asciiTheme="minorHAnsi" w:hAnsiTheme="minorHAnsi" w:cstheme="minorHAnsi"/>
          <w:szCs w:val="22"/>
          <w:lang w:val="en-US"/>
        </w:rPr>
        <w:t>regular</w:t>
      </w:r>
      <w:r w:rsidR="0027506F" w:rsidRPr="00961F50">
        <w:rPr>
          <w:rFonts w:asciiTheme="minorHAnsi" w:hAnsiTheme="minorHAnsi" w:cstheme="minorHAnsi"/>
          <w:szCs w:val="22"/>
          <w:lang w:val="en-US"/>
        </w:rPr>
        <w:t xml:space="preserve"> working hours.</w:t>
      </w:r>
    </w:p>
    <w:p w14:paraId="211DAEA7" w14:textId="11E5070D" w:rsidR="00C0576D" w:rsidRPr="00961F50" w:rsidRDefault="00C0576D" w:rsidP="00C0576D">
      <w:pPr>
        <w:pStyle w:val="Heading1"/>
        <w:spacing w:line="480" w:lineRule="auto"/>
        <w:rPr>
          <w:rFonts w:asciiTheme="minorHAnsi" w:hAnsiTheme="minorHAnsi" w:cstheme="minorHAnsi"/>
          <w:szCs w:val="22"/>
          <w:lang w:val="en-US"/>
        </w:rPr>
      </w:pPr>
      <w:r w:rsidRPr="00961F50">
        <w:rPr>
          <w:rFonts w:asciiTheme="minorHAnsi" w:hAnsiTheme="minorHAnsi" w:cstheme="minorHAnsi"/>
          <w:szCs w:val="22"/>
          <w:lang w:val="en-US"/>
        </w:rPr>
        <w:t>Salary and other remuneration</w:t>
      </w:r>
      <w:bookmarkStart w:id="0" w:name="_Ref251343543"/>
      <w:bookmarkStart w:id="1" w:name="_Ref251343560"/>
    </w:p>
    <w:p w14:paraId="52C589EE" w14:textId="71AD40B4" w:rsidR="00C0576D" w:rsidRPr="00961F50" w:rsidRDefault="00C0576D" w:rsidP="00C0576D">
      <w:pPr>
        <w:pStyle w:val="Heading2"/>
        <w:spacing w:line="480" w:lineRule="auto"/>
        <w:jc w:val="both"/>
        <w:rPr>
          <w:rFonts w:asciiTheme="minorHAnsi" w:hAnsiTheme="minorHAnsi" w:cstheme="minorHAnsi"/>
          <w:b w:val="0"/>
          <w:bCs/>
          <w:i/>
          <w:iCs/>
          <w:szCs w:val="22"/>
          <w:lang w:val="en-US"/>
        </w:rPr>
      </w:pPr>
      <w:r w:rsidRPr="00961F50">
        <w:rPr>
          <w:rFonts w:asciiTheme="minorHAnsi" w:hAnsiTheme="minorHAnsi" w:cstheme="minorHAnsi"/>
          <w:b w:val="0"/>
          <w:bCs/>
          <w:i/>
          <w:iCs/>
          <w:szCs w:val="22"/>
          <w:lang w:val="en-US"/>
        </w:rPr>
        <w:t xml:space="preserve">Salary and </w:t>
      </w:r>
      <w:bookmarkEnd w:id="0"/>
      <w:r w:rsidRPr="00961F50">
        <w:rPr>
          <w:rFonts w:asciiTheme="minorHAnsi" w:hAnsiTheme="minorHAnsi" w:cstheme="minorHAnsi"/>
          <w:b w:val="0"/>
          <w:bCs/>
          <w:i/>
          <w:iCs/>
          <w:szCs w:val="22"/>
          <w:lang w:val="en-US"/>
        </w:rPr>
        <w:t>holiday pay</w:t>
      </w:r>
    </w:p>
    <w:p w14:paraId="7A5F0E0B" w14:textId="68B8B1F1" w:rsidR="00C0576D" w:rsidRPr="00961F50" w:rsidRDefault="000E176C" w:rsidP="004970E2">
      <w:pPr>
        <w:rPr>
          <w:rFonts w:asciiTheme="minorHAnsi" w:hAnsiTheme="minorHAnsi" w:cstheme="minorHAnsi"/>
          <w:szCs w:val="22"/>
          <w:lang w:val="en-US"/>
        </w:rPr>
      </w:pPr>
      <w:r w:rsidRPr="00961F50">
        <w:rPr>
          <w:rFonts w:asciiTheme="minorHAnsi" w:hAnsiTheme="minorHAnsi" w:cstheme="minorHAnsi"/>
          <w:szCs w:val="22"/>
          <w:lang w:val="en-US"/>
        </w:rPr>
        <w:t>At appointment t</w:t>
      </w:r>
      <w:r w:rsidR="003A0724" w:rsidRPr="00961F50">
        <w:rPr>
          <w:rFonts w:asciiTheme="minorHAnsi" w:hAnsiTheme="minorHAnsi" w:cstheme="minorHAnsi"/>
          <w:szCs w:val="22"/>
          <w:lang w:val="en-US"/>
        </w:rPr>
        <w:t xml:space="preserve">he </w:t>
      </w:r>
      <w:r w:rsidR="00F775AF" w:rsidRPr="00961F50">
        <w:rPr>
          <w:rFonts w:asciiTheme="minorHAnsi" w:hAnsiTheme="minorHAnsi" w:cstheme="minorHAnsi"/>
          <w:szCs w:val="22"/>
          <w:lang w:val="en-US"/>
        </w:rPr>
        <w:t>Employee’</w:t>
      </w:r>
      <w:r w:rsidR="003A0724" w:rsidRPr="00961F50">
        <w:rPr>
          <w:rFonts w:asciiTheme="minorHAnsi" w:hAnsiTheme="minorHAnsi" w:cstheme="minorHAnsi"/>
          <w:szCs w:val="22"/>
          <w:lang w:val="en-US"/>
        </w:rPr>
        <w:t>s salary amounts to NOK (amount)</w:t>
      </w:r>
      <w:r w:rsidRPr="00961F50">
        <w:rPr>
          <w:rFonts w:asciiTheme="minorHAnsi" w:hAnsiTheme="minorHAnsi" w:cstheme="minorHAnsi"/>
          <w:szCs w:val="22"/>
          <w:lang w:val="en-US"/>
        </w:rPr>
        <w:t xml:space="preserve"> gross</w:t>
      </w:r>
      <w:r w:rsidR="003A0724" w:rsidRPr="00961F50">
        <w:rPr>
          <w:rFonts w:asciiTheme="minorHAnsi" w:hAnsiTheme="minorHAnsi" w:cstheme="minorHAnsi"/>
          <w:szCs w:val="22"/>
          <w:lang w:val="en-US"/>
        </w:rPr>
        <w:t xml:space="preserve"> per year.</w:t>
      </w:r>
    </w:p>
    <w:p w14:paraId="511995A7" w14:textId="19FEECEA" w:rsidR="00C0576D" w:rsidRPr="00961F50" w:rsidRDefault="000E176C"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1/12 of the </w:t>
      </w:r>
      <w:r w:rsidR="003A0724" w:rsidRPr="00961F50">
        <w:rPr>
          <w:rFonts w:asciiTheme="minorHAnsi" w:hAnsiTheme="minorHAnsi" w:cstheme="minorHAnsi"/>
          <w:szCs w:val="22"/>
          <w:lang w:val="en-US"/>
        </w:rPr>
        <w:t xml:space="preserve">salary is paid </w:t>
      </w:r>
      <w:r w:rsidR="000C5A64" w:rsidRPr="00961F50">
        <w:rPr>
          <w:rFonts w:asciiTheme="minorHAnsi" w:hAnsiTheme="minorHAnsi" w:cstheme="minorHAnsi"/>
          <w:szCs w:val="22"/>
          <w:lang w:val="en-US"/>
        </w:rPr>
        <w:t>in</w:t>
      </w:r>
      <w:r w:rsidR="003A0724" w:rsidRPr="00961F50">
        <w:rPr>
          <w:rFonts w:asciiTheme="minorHAnsi" w:hAnsiTheme="minorHAnsi" w:cstheme="minorHAnsi"/>
          <w:szCs w:val="22"/>
          <w:lang w:val="en-US"/>
        </w:rPr>
        <w:t xml:space="preserve">to the </w:t>
      </w:r>
      <w:r w:rsidR="00F775AF" w:rsidRPr="00961F50">
        <w:rPr>
          <w:rFonts w:asciiTheme="minorHAnsi" w:hAnsiTheme="minorHAnsi" w:cstheme="minorHAnsi"/>
          <w:szCs w:val="22"/>
          <w:lang w:val="en-US"/>
        </w:rPr>
        <w:t>Employee’</w:t>
      </w:r>
      <w:r w:rsidR="003A0724" w:rsidRPr="00961F50">
        <w:rPr>
          <w:rFonts w:asciiTheme="minorHAnsi" w:hAnsiTheme="minorHAnsi" w:cstheme="minorHAnsi"/>
          <w:szCs w:val="22"/>
          <w:lang w:val="en-US"/>
        </w:rPr>
        <w:t xml:space="preserve">s stated bank account each month in accordance with the </w:t>
      </w:r>
      <w:r w:rsidR="00F775AF" w:rsidRPr="00961F50">
        <w:rPr>
          <w:rFonts w:asciiTheme="minorHAnsi" w:hAnsiTheme="minorHAnsi" w:cstheme="minorHAnsi"/>
          <w:szCs w:val="22"/>
          <w:lang w:val="en-US"/>
        </w:rPr>
        <w:t>Company’</w:t>
      </w:r>
      <w:r w:rsidR="003A0724" w:rsidRPr="00961F50">
        <w:rPr>
          <w:rFonts w:asciiTheme="minorHAnsi" w:hAnsiTheme="minorHAnsi" w:cstheme="minorHAnsi"/>
          <w:szCs w:val="22"/>
          <w:lang w:val="en-US"/>
        </w:rPr>
        <w:t xml:space="preserve">s routines, at </w:t>
      </w:r>
      <w:r w:rsidRPr="00961F50">
        <w:rPr>
          <w:rFonts w:asciiTheme="minorHAnsi" w:hAnsiTheme="minorHAnsi" w:cstheme="minorHAnsi"/>
          <w:szCs w:val="22"/>
          <w:lang w:val="en-US"/>
        </w:rPr>
        <w:t>present</w:t>
      </w:r>
      <w:r w:rsidR="003A0724" w:rsidRPr="00961F50">
        <w:rPr>
          <w:rFonts w:asciiTheme="minorHAnsi" w:hAnsiTheme="minorHAnsi" w:cstheme="minorHAnsi"/>
          <w:szCs w:val="22"/>
          <w:lang w:val="en-US"/>
        </w:rPr>
        <w:t xml:space="preserve"> on (date) of each month.</w:t>
      </w:r>
    </w:p>
    <w:p w14:paraId="5E9A057E" w14:textId="33997048" w:rsidR="00C0576D" w:rsidRPr="00961F50" w:rsidRDefault="003A0724"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No salary is earned during the holiday period. The total </w:t>
      </w:r>
      <w:r w:rsidR="000C5A64" w:rsidRPr="00961F50">
        <w:rPr>
          <w:rFonts w:asciiTheme="minorHAnsi" w:hAnsiTheme="minorHAnsi" w:cstheme="minorHAnsi"/>
          <w:szCs w:val="22"/>
          <w:lang w:val="en-US"/>
        </w:rPr>
        <w:t>withdrawal</w:t>
      </w:r>
      <w:r w:rsidRPr="00961F50">
        <w:rPr>
          <w:rFonts w:asciiTheme="minorHAnsi" w:hAnsiTheme="minorHAnsi" w:cstheme="minorHAnsi"/>
          <w:szCs w:val="22"/>
          <w:lang w:val="en-US"/>
        </w:rPr>
        <w:t xml:space="preserve"> for </w:t>
      </w:r>
      <w:r w:rsidR="008537C4" w:rsidRPr="00961F50">
        <w:rPr>
          <w:rFonts w:asciiTheme="minorHAnsi" w:hAnsiTheme="minorHAnsi" w:cstheme="minorHAnsi"/>
          <w:szCs w:val="22"/>
          <w:lang w:val="en-US"/>
        </w:rPr>
        <w:t>the annual</w:t>
      </w:r>
      <w:r w:rsidRPr="00961F50">
        <w:rPr>
          <w:rFonts w:asciiTheme="minorHAnsi" w:hAnsiTheme="minorHAnsi" w:cstheme="minorHAnsi"/>
          <w:szCs w:val="22"/>
          <w:lang w:val="en-US"/>
        </w:rPr>
        <w:t xml:space="preserve"> holiday is made in June. Accrued holiday pay </w:t>
      </w:r>
      <w:r w:rsidR="000C5A64" w:rsidRPr="00961F50">
        <w:rPr>
          <w:rFonts w:asciiTheme="minorHAnsi" w:hAnsiTheme="minorHAnsi" w:cstheme="minorHAnsi"/>
          <w:szCs w:val="22"/>
          <w:lang w:val="en-US"/>
        </w:rPr>
        <w:t xml:space="preserve">in </w:t>
      </w:r>
      <w:r w:rsidRPr="00961F50">
        <w:rPr>
          <w:rFonts w:asciiTheme="minorHAnsi" w:hAnsiTheme="minorHAnsi" w:cstheme="minorHAnsi"/>
          <w:szCs w:val="22"/>
          <w:lang w:val="en-US"/>
        </w:rPr>
        <w:t>accordance with the provisions of the Holiday</w:t>
      </w:r>
      <w:r w:rsidR="008537C4" w:rsidRPr="00961F50">
        <w:rPr>
          <w:rFonts w:asciiTheme="minorHAnsi" w:hAnsiTheme="minorHAnsi" w:cstheme="minorHAnsi"/>
          <w:szCs w:val="22"/>
          <w:lang w:val="en-US"/>
        </w:rPr>
        <w:t>s</w:t>
      </w:r>
      <w:r w:rsidRPr="00961F50">
        <w:rPr>
          <w:rFonts w:asciiTheme="minorHAnsi" w:hAnsiTheme="minorHAnsi" w:cstheme="minorHAnsi"/>
          <w:szCs w:val="22"/>
          <w:lang w:val="en-US"/>
        </w:rPr>
        <w:t xml:space="preserve"> Act</w:t>
      </w:r>
      <w:r w:rsidR="000C5A64" w:rsidRPr="00961F50">
        <w:rPr>
          <w:rFonts w:asciiTheme="minorHAnsi" w:hAnsiTheme="minorHAnsi" w:cstheme="minorHAnsi"/>
          <w:szCs w:val="22"/>
          <w:lang w:val="en-US"/>
        </w:rPr>
        <w:t xml:space="preserve"> is paid at the same time</w:t>
      </w:r>
      <w:r w:rsidRPr="00961F50">
        <w:rPr>
          <w:rFonts w:asciiTheme="minorHAnsi" w:hAnsiTheme="minorHAnsi" w:cstheme="minorHAnsi"/>
          <w:szCs w:val="22"/>
          <w:lang w:val="en-US"/>
        </w:rPr>
        <w:t>.</w:t>
      </w:r>
    </w:p>
    <w:p w14:paraId="01586847" w14:textId="532A5FC5" w:rsidR="000750B3" w:rsidRPr="00961F50" w:rsidRDefault="000750B3"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employer can make deductions from </w:t>
      </w:r>
      <w:r w:rsidR="00961F50" w:rsidRPr="00961F50">
        <w:rPr>
          <w:rFonts w:asciiTheme="minorHAnsi" w:hAnsiTheme="minorHAnsi" w:cstheme="minorHAnsi"/>
          <w:szCs w:val="22"/>
          <w:lang w:val="en-US"/>
        </w:rPr>
        <w:t>salary</w:t>
      </w:r>
      <w:r w:rsidRPr="00961F50">
        <w:rPr>
          <w:rFonts w:asciiTheme="minorHAnsi" w:hAnsiTheme="minorHAnsi" w:cstheme="minorHAnsi"/>
          <w:szCs w:val="22"/>
          <w:lang w:val="en-US"/>
        </w:rPr>
        <w:t xml:space="preserve"> for canteen</w:t>
      </w:r>
      <w:r w:rsidR="008537C4" w:rsidRPr="00961F50">
        <w:rPr>
          <w:rFonts w:asciiTheme="minorHAnsi" w:hAnsiTheme="minorHAnsi" w:cstheme="minorHAnsi"/>
          <w:szCs w:val="22"/>
          <w:lang w:val="en-US"/>
        </w:rPr>
        <w:t xml:space="preserve"> fees</w:t>
      </w:r>
      <w:r w:rsidRPr="00961F50">
        <w:rPr>
          <w:rFonts w:asciiTheme="minorHAnsi" w:hAnsiTheme="minorHAnsi" w:cstheme="minorHAnsi"/>
          <w:szCs w:val="22"/>
          <w:lang w:val="en-US"/>
        </w:rPr>
        <w:t xml:space="preserve"> of up to NOK (amount) per month.) </w:t>
      </w:r>
      <w:r w:rsidR="008537C4" w:rsidRPr="00961F50">
        <w:rPr>
          <w:rFonts w:asciiTheme="minorHAnsi" w:hAnsiTheme="minorHAnsi" w:cstheme="minorHAnsi"/>
          <w:szCs w:val="22"/>
          <w:lang w:val="en-US"/>
        </w:rPr>
        <w:t>Permission</w:t>
      </w:r>
      <w:r w:rsidRPr="00961F50">
        <w:rPr>
          <w:rFonts w:asciiTheme="minorHAnsi" w:hAnsiTheme="minorHAnsi" w:cstheme="minorHAnsi"/>
          <w:szCs w:val="22"/>
          <w:lang w:val="en-US"/>
        </w:rPr>
        <w:t xml:space="preserve"> to </w:t>
      </w:r>
      <w:r w:rsidR="008537C4" w:rsidRPr="00961F50">
        <w:rPr>
          <w:rFonts w:asciiTheme="minorHAnsi" w:hAnsiTheme="minorHAnsi" w:cstheme="minorHAnsi"/>
          <w:szCs w:val="22"/>
          <w:lang w:val="en-US"/>
        </w:rPr>
        <w:t>make salary</w:t>
      </w:r>
      <w:r w:rsidRPr="00961F50">
        <w:rPr>
          <w:rFonts w:asciiTheme="minorHAnsi" w:hAnsiTheme="minorHAnsi" w:cstheme="minorHAnsi"/>
          <w:szCs w:val="22"/>
          <w:lang w:val="en-US"/>
        </w:rPr>
        <w:t xml:space="preserve"> deductions is otherwise regulated by the Working Environment Act</w:t>
      </w:r>
      <w:r w:rsidR="00961F50" w:rsidRPr="00961F50">
        <w:rPr>
          <w:rFonts w:asciiTheme="minorHAnsi" w:hAnsiTheme="minorHAnsi" w:cstheme="minorHAnsi"/>
          <w:szCs w:val="22"/>
          <w:lang w:val="en-US"/>
        </w:rPr>
        <w:t>, section</w:t>
      </w:r>
      <w:r w:rsidRPr="00961F50">
        <w:rPr>
          <w:rFonts w:asciiTheme="minorHAnsi" w:hAnsiTheme="minorHAnsi" w:cstheme="minorHAnsi"/>
          <w:szCs w:val="22"/>
          <w:lang w:val="en-US"/>
        </w:rPr>
        <w:t xml:space="preserve"> 14-15 second paragraph. If payment </w:t>
      </w:r>
      <w:r w:rsidR="008537C4" w:rsidRPr="00961F50">
        <w:rPr>
          <w:rFonts w:asciiTheme="minorHAnsi" w:hAnsiTheme="minorHAnsi" w:cstheme="minorHAnsi"/>
          <w:szCs w:val="22"/>
          <w:lang w:val="en-US"/>
        </w:rPr>
        <w:t>for</w:t>
      </w:r>
      <w:r w:rsidRPr="00961F50">
        <w:rPr>
          <w:rFonts w:asciiTheme="minorHAnsi" w:hAnsiTheme="minorHAnsi" w:cstheme="minorHAnsi"/>
          <w:szCs w:val="22"/>
          <w:lang w:val="en-US"/>
        </w:rPr>
        <w:t xml:space="preserve"> salary, holiday pay</w:t>
      </w:r>
      <w:r w:rsidR="00961F50" w:rsidRPr="00961F50">
        <w:rPr>
          <w:rFonts w:asciiTheme="minorHAnsi" w:hAnsiTheme="minorHAnsi" w:cstheme="minorHAnsi"/>
          <w:szCs w:val="22"/>
          <w:lang w:val="en-US"/>
        </w:rPr>
        <w:t>,</w:t>
      </w:r>
      <w:r w:rsidRPr="00961F50">
        <w:rPr>
          <w:rFonts w:asciiTheme="minorHAnsi" w:hAnsiTheme="minorHAnsi" w:cstheme="minorHAnsi"/>
          <w:szCs w:val="22"/>
          <w:lang w:val="en-US"/>
        </w:rPr>
        <w:t xml:space="preserve"> or other benefits has been made</w:t>
      </w:r>
      <w:r w:rsidR="008537C4" w:rsidRPr="00961F50">
        <w:rPr>
          <w:rFonts w:asciiTheme="minorHAnsi" w:hAnsiTheme="minorHAnsi" w:cstheme="minorHAnsi"/>
          <w:szCs w:val="22"/>
          <w:lang w:val="en-US"/>
        </w:rPr>
        <w:t xml:space="preserve"> incorrectly</w:t>
      </w:r>
      <w:r w:rsidRPr="00961F50">
        <w:rPr>
          <w:rFonts w:asciiTheme="minorHAnsi" w:hAnsiTheme="minorHAnsi" w:cstheme="minorHAnsi"/>
          <w:szCs w:val="22"/>
          <w:lang w:val="en-US"/>
        </w:rPr>
        <w:t>, both parties are oblig</w:t>
      </w:r>
      <w:r w:rsidR="008537C4" w:rsidRPr="00961F50">
        <w:rPr>
          <w:rFonts w:asciiTheme="minorHAnsi" w:hAnsiTheme="minorHAnsi" w:cstheme="minorHAnsi"/>
          <w:szCs w:val="22"/>
          <w:lang w:val="en-US"/>
        </w:rPr>
        <w:t>ate</w:t>
      </w:r>
      <w:r w:rsidRPr="00961F50">
        <w:rPr>
          <w:rFonts w:asciiTheme="minorHAnsi" w:hAnsiTheme="minorHAnsi" w:cstheme="minorHAnsi"/>
          <w:szCs w:val="22"/>
          <w:lang w:val="en-US"/>
        </w:rPr>
        <w:t xml:space="preserve">d to inform </w:t>
      </w:r>
      <w:r w:rsidR="008537C4" w:rsidRPr="00961F50">
        <w:rPr>
          <w:rFonts w:asciiTheme="minorHAnsi" w:hAnsiTheme="minorHAnsi" w:cstheme="minorHAnsi"/>
          <w:szCs w:val="22"/>
          <w:lang w:val="en-US"/>
        </w:rPr>
        <w:t>the</w:t>
      </w:r>
      <w:r w:rsidRPr="00961F50">
        <w:rPr>
          <w:rFonts w:asciiTheme="minorHAnsi" w:hAnsiTheme="minorHAnsi" w:cstheme="minorHAnsi"/>
          <w:szCs w:val="22"/>
          <w:lang w:val="en-US"/>
        </w:rPr>
        <w:t xml:space="preserve"> other as soon as one party discovers the error.</w:t>
      </w:r>
    </w:p>
    <w:p w14:paraId="2079197E" w14:textId="7C140A8B" w:rsidR="00C0576D" w:rsidRPr="00961F50" w:rsidRDefault="00472970" w:rsidP="00C0576D">
      <w:pPr>
        <w:pStyle w:val="Heading2"/>
        <w:spacing w:line="480" w:lineRule="auto"/>
        <w:rPr>
          <w:rFonts w:asciiTheme="minorHAnsi" w:hAnsiTheme="minorHAnsi" w:cstheme="minorHAnsi"/>
          <w:b w:val="0"/>
          <w:bCs/>
          <w:i/>
          <w:iCs/>
          <w:szCs w:val="22"/>
          <w:lang w:val="en-US"/>
        </w:rPr>
      </w:pPr>
      <w:r w:rsidRPr="00961F50">
        <w:rPr>
          <w:rFonts w:asciiTheme="minorHAnsi" w:hAnsiTheme="minorHAnsi" w:cstheme="minorHAnsi"/>
          <w:b w:val="0"/>
          <w:bCs/>
          <w:i/>
          <w:iCs/>
          <w:szCs w:val="22"/>
          <w:lang w:val="en-US"/>
        </w:rPr>
        <w:t>(Bonus scheme</w:t>
      </w:r>
    </w:p>
    <w:p w14:paraId="5D2BC586" w14:textId="72EEB6C1" w:rsidR="00C0576D" w:rsidRPr="00961F50" w:rsidRDefault="005F7B1F"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position is covered by the bonus scheme </w:t>
      </w:r>
      <w:r w:rsidR="008537C4" w:rsidRPr="00961F50">
        <w:rPr>
          <w:rFonts w:asciiTheme="minorHAnsi" w:hAnsiTheme="minorHAnsi" w:cstheme="minorHAnsi"/>
          <w:szCs w:val="22"/>
          <w:lang w:val="en-US"/>
        </w:rPr>
        <w:t>in effect at any given time</w:t>
      </w:r>
      <w:r w:rsidRPr="00961F50">
        <w:rPr>
          <w:rFonts w:asciiTheme="minorHAnsi" w:hAnsiTheme="minorHAnsi" w:cstheme="minorHAnsi"/>
          <w:szCs w:val="22"/>
          <w:lang w:val="en-US"/>
        </w:rPr>
        <w:t xml:space="preserve"> in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The bonus scheme </w:t>
      </w:r>
      <w:r w:rsidR="008537C4" w:rsidRPr="00961F50">
        <w:rPr>
          <w:rFonts w:asciiTheme="minorHAnsi" w:hAnsiTheme="minorHAnsi" w:cstheme="minorHAnsi"/>
          <w:szCs w:val="22"/>
          <w:lang w:val="en-US"/>
        </w:rPr>
        <w:t>is</w:t>
      </w:r>
      <w:r w:rsidRPr="00961F50">
        <w:rPr>
          <w:rFonts w:asciiTheme="minorHAnsi" w:hAnsiTheme="minorHAnsi" w:cstheme="minorHAnsi"/>
          <w:szCs w:val="22"/>
          <w:lang w:val="en-US"/>
        </w:rPr>
        <w:t xml:space="preserve"> subject to ongoing </w:t>
      </w:r>
      <w:r w:rsidR="008537C4" w:rsidRPr="00961F50">
        <w:rPr>
          <w:rFonts w:asciiTheme="minorHAnsi" w:hAnsiTheme="minorHAnsi" w:cstheme="minorHAnsi"/>
          <w:szCs w:val="22"/>
          <w:lang w:val="en-US"/>
        </w:rPr>
        <w:t>adjustment</w:t>
      </w:r>
      <w:r w:rsidRPr="00961F50">
        <w:rPr>
          <w:rFonts w:asciiTheme="minorHAnsi" w:hAnsiTheme="minorHAnsi" w:cstheme="minorHAnsi"/>
          <w:szCs w:val="22"/>
          <w:lang w:val="en-US"/>
        </w:rPr>
        <w:t xml:space="preserve"> and may </w:t>
      </w:r>
      <w:r w:rsidR="008537C4" w:rsidRPr="00961F50">
        <w:rPr>
          <w:rFonts w:asciiTheme="minorHAnsi" w:hAnsiTheme="minorHAnsi" w:cstheme="minorHAnsi"/>
          <w:szCs w:val="22"/>
          <w:lang w:val="en-US"/>
        </w:rPr>
        <w:t>be discontinued in its entirety</w:t>
      </w:r>
      <w:r w:rsidRPr="00961F50">
        <w:rPr>
          <w:rFonts w:asciiTheme="minorHAnsi" w:hAnsiTheme="minorHAnsi" w:cstheme="minorHAnsi"/>
          <w:szCs w:val="22"/>
          <w:lang w:val="en-US"/>
        </w:rPr>
        <w:t xml:space="preserve">. </w:t>
      </w:r>
      <w:r w:rsidR="008537C4" w:rsidRPr="00961F50">
        <w:rPr>
          <w:rFonts w:asciiTheme="minorHAnsi" w:hAnsiTheme="minorHAnsi" w:cstheme="minorHAnsi"/>
          <w:szCs w:val="22"/>
          <w:lang w:val="en-US"/>
        </w:rPr>
        <w:t xml:space="preserve">It is a </w:t>
      </w:r>
      <w:r w:rsidRPr="00961F50">
        <w:rPr>
          <w:rFonts w:asciiTheme="minorHAnsi" w:hAnsiTheme="minorHAnsi" w:cstheme="minorHAnsi"/>
          <w:szCs w:val="22"/>
          <w:lang w:val="en-US"/>
        </w:rPr>
        <w:t>prerequisite for the right to</w:t>
      </w:r>
      <w:r w:rsidR="008537C4" w:rsidRPr="00961F50">
        <w:rPr>
          <w:rFonts w:asciiTheme="minorHAnsi" w:hAnsiTheme="minorHAnsi" w:cstheme="minorHAnsi"/>
          <w:szCs w:val="22"/>
          <w:lang w:val="en-US"/>
        </w:rPr>
        <w:t xml:space="preserve"> access</w:t>
      </w:r>
      <w:r w:rsidRPr="00961F50">
        <w:rPr>
          <w:rFonts w:asciiTheme="minorHAnsi" w:hAnsiTheme="minorHAnsi" w:cstheme="minorHAnsi"/>
          <w:szCs w:val="22"/>
          <w:lang w:val="en-US"/>
        </w:rPr>
        <w:t xml:space="preserve"> </w:t>
      </w:r>
      <w:r w:rsidR="008537C4" w:rsidRPr="00961F50">
        <w:rPr>
          <w:rFonts w:asciiTheme="minorHAnsi" w:hAnsiTheme="minorHAnsi" w:cstheme="minorHAnsi"/>
          <w:szCs w:val="22"/>
          <w:lang w:val="en-US"/>
        </w:rPr>
        <w:t>the</w:t>
      </w:r>
      <w:r w:rsidRPr="00961F50">
        <w:rPr>
          <w:rFonts w:asciiTheme="minorHAnsi" w:hAnsiTheme="minorHAnsi" w:cstheme="minorHAnsi"/>
          <w:szCs w:val="22"/>
          <w:lang w:val="en-US"/>
        </w:rPr>
        <w:t xml:space="preserve"> bonus that 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is in an </w:t>
      </w:r>
      <w:r w:rsidR="00961F50" w:rsidRPr="00961F50">
        <w:rPr>
          <w:rFonts w:asciiTheme="minorHAnsi" w:hAnsiTheme="minorHAnsi" w:cstheme="minorHAnsi"/>
          <w:szCs w:val="22"/>
          <w:lang w:val="en-US"/>
        </w:rPr>
        <w:t>undismissed</w:t>
      </w:r>
      <w:r w:rsidR="000F0273" w:rsidRPr="00961F50">
        <w:rPr>
          <w:rFonts w:asciiTheme="minorHAnsi" w:hAnsiTheme="minorHAnsi" w:cstheme="minorHAnsi"/>
          <w:szCs w:val="22"/>
          <w:lang w:val="en-US"/>
        </w:rPr>
        <w:t xml:space="preserve"> position </w:t>
      </w:r>
      <w:r w:rsidR="00961F50" w:rsidRPr="00961F50">
        <w:rPr>
          <w:rFonts w:asciiTheme="minorHAnsi" w:hAnsiTheme="minorHAnsi" w:cstheme="minorHAnsi"/>
          <w:szCs w:val="22"/>
          <w:lang w:val="en-US"/>
        </w:rPr>
        <w:t xml:space="preserve">of employment </w:t>
      </w:r>
      <w:r w:rsidR="000F0273" w:rsidRPr="00961F50">
        <w:rPr>
          <w:rFonts w:asciiTheme="minorHAnsi" w:hAnsiTheme="minorHAnsi" w:cstheme="minorHAnsi"/>
          <w:szCs w:val="22"/>
          <w:lang w:val="en-US"/>
        </w:rPr>
        <w:t>at the time payment</w:t>
      </w:r>
      <w:r w:rsidR="008537C4" w:rsidRPr="00961F50">
        <w:rPr>
          <w:rFonts w:asciiTheme="minorHAnsi" w:hAnsiTheme="minorHAnsi" w:cstheme="minorHAnsi"/>
          <w:szCs w:val="22"/>
          <w:lang w:val="en-US"/>
        </w:rPr>
        <w:t xml:space="preserve"> is made</w:t>
      </w:r>
      <w:r w:rsidR="000F0273" w:rsidRPr="00961F50">
        <w:rPr>
          <w:rFonts w:asciiTheme="minorHAnsi" w:hAnsiTheme="minorHAnsi" w:cstheme="minorHAnsi"/>
          <w:szCs w:val="22"/>
          <w:lang w:val="en-US"/>
        </w:rPr>
        <w:t>.)</w:t>
      </w:r>
    </w:p>
    <w:p w14:paraId="4ECCEFBC" w14:textId="41208BB3" w:rsidR="00C0576D" w:rsidRPr="00961F50" w:rsidRDefault="00C0576D" w:rsidP="00C0576D">
      <w:pPr>
        <w:pStyle w:val="Heading2"/>
        <w:spacing w:line="480" w:lineRule="auto"/>
        <w:rPr>
          <w:rFonts w:asciiTheme="minorHAnsi" w:hAnsiTheme="minorHAnsi" w:cstheme="minorHAnsi"/>
          <w:b w:val="0"/>
          <w:bCs/>
          <w:i/>
          <w:iCs/>
          <w:szCs w:val="22"/>
          <w:lang w:val="en-US"/>
        </w:rPr>
      </w:pPr>
      <w:r w:rsidRPr="00961F50">
        <w:rPr>
          <w:rFonts w:asciiTheme="minorHAnsi" w:hAnsiTheme="minorHAnsi" w:cstheme="minorHAnsi"/>
          <w:b w:val="0"/>
          <w:bCs/>
          <w:i/>
          <w:iCs/>
          <w:szCs w:val="22"/>
          <w:lang w:val="en-US"/>
        </w:rPr>
        <w:t xml:space="preserve">Other </w:t>
      </w:r>
      <w:bookmarkEnd w:id="1"/>
      <w:r w:rsidRPr="00961F50">
        <w:rPr>
          <w:rFonts w:asciiTheme="minorHAnsi" w:hAnsiTheme="minorHAnsi" w:cstheme="minorHAnsi"/>
          <w:b w:val="0"/>
          <w:bCs/>
          <w:i/>
          <w:iCs/>
          <w:szCs w:val="22"/>
          <w:lang w:val="en-US"/>
        </w:rPr>
        <w:t>benefits</w:t>
      </w:r>
    </w:p>
    <w:p w14:paraId="35C4A836" w14:textId="6B952CAF" w:rsidR="00C0576D" w:rsidRPr="00961F50" w:rsidRDefault="00472970" w:rsidP="004970E2">
      <w:pPr>
        <w:rPr>
          <w:rFonts w:asciiTheme="minorHAnsi" w:hAnsiTheme="minorHAnsi" w:cstheme="minorHAnsi"/>
          <w:szCs w:val="22"/>
          <w:lang w:val="en-US"/>
        </w:rPr>
      </w:pPr>
      <w:r w:rsidRPr="00961F50">
        <w:rPr>
          <w:rFonts w:asciiTheme="minorHAnsi" w:hAnsiTheme="minorHAnsi" w:cstheme="minorHAnsi"/>
          <w:szCs w:val="22"/>
          <w:lang w:val="en-US"/>
        </w:rPr>
        <w:t>(</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has the right to </w:t>
      </w:r>
      <w:r w:rsidR="008537C4" w:rsidRPr="00961F50">
        <w:rPr>
          <w:rFonts w:asciiTheme="minorHAnsi" w:hAnsiTheme="minorHAnsi" w:cstheme="minorHAnsi"/>
          <w:szCs w:val="22"/>
          <w:lang w:val="en-US"/>
        </w:rPr>
        <w:t>coverage of</w:t>
      </w:r>
      <w:r w:rsidRPr="00961F50">
        <w:rPr>
          <w:rFonts w:asciiTheme="minorHAnsi" w:hAnsiTheme="minorHAnsi" w:cstheme="minorHAnsi"/>
          <w:szCs w:val="22"/>
          <w:lang w:val="en-US"/>
        </w:rPr>
        <w:t xml:space="preserve"> / </w:t>
      </w:r>
      <w:r w:rsidR="008537C4" w:rsidRPr="00961F50">
        <w:rPr>
          <w:rFonts w:asciiTheme="minorHAnsi" w:hAnsiTheme="minorHAnsi" w:cstheme="minorHAnsi"/>
          <w:szCs w:val="22"/>
          <w:lang w:val="en-US"/>
        </w:rPr>
        <w:t>At present t</w:t>
      </w:r>
      <w:r w:rsidRPr="00961F50">
        <w:rPr>
          <w:rFonts w:asciiTheme="minorHAnsi" w:hAnsiTheme="minorHAnsi" w:cstheme="minorHAnsi"/>
          <w:szCs w:val="22"/>
          <w:lang w:val="en-US"/>
        </w:rPr>
        <w:t xml:space="preserve">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covers) expenses for (mobile phone, PC, broadband, newspaper).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w:t>
      </w:r>
      <w:r w:rsidR="008537C4" w:rsidRPr="00961F50">
        <w:rPr>
          <w:rFonts w:asciiTheme="minorHAnsi" w:hAnsiTheme="minorHAnsi" w:cstheme="minorHAnsi"/>
          <w:szCs w:val="22"/>
          <w:lang w:val="en-US"/>
        </w:rPr>
        <w:t>may</w:t>
      </w:r>
      <w:r w:rsidRPr="00961F50">
        <w:rPr>
          <w:rFonts w:asciiTheme="minorHAnsi" w:hAnsiTheme="minorHAnsi" w:cstheme="minorHAnsi"/>
          <w:szCs w:val="22"/>
          <w:lang w:val="en-US"/>
        </w:rPr>
        <w:t xml:space="preserve"> </w:t>
      </w:r>
      <w:r w:rsidR="008537C4" w:rsidRPr="00961F50">
        <w:rPr>
          <w:rFonts w:asciiTheme="minorHAnsi" w:hAnsiTheme="minorHAnsi" w:cstheme="minorHAnsi"/>
          <w:szCs w:val="22"/>
          <w:lang w:val="en-US"/>
        </w:rPr>
        <w:t>establish</w:t>
      </w:r>
      <w:r w:rsidRPr="00961F50">
        <w:rPr>
          <w:rFonts w:asciiTheme="minorHAnsi" w:hAnsiTheme="minorHAnsi" w:cstheme="minorHAnsi"/>
          <w:szCs w:val="22"/>
          <w:lang w:val="en-US"/>
        </w:rPr>
        <w:t xml:space="preserve"> frameworks and detailed rules for th</w:t>
      </w:r>
      <w:r w:rsidR="008537C4" w:rsidRPr="00961F50">
        <w:rPr>
          <w:rFonts w:asciiTheme="minorHAnsi" w:hAnsiTheme="minorHAnsi" w:cstheme="minorHAnsi"/>
          <w:szCs w:val="22"/>
          <w:lang w:val="en-US"/>
        </w:rPr>
        <w:t>is</w:t>
      </w:r>
      <w:r w:rsidRPr="00961F50">
        <w:rPr>
          <w:rFonts w:asciiTheme="minorHAnsi" w:hAnsiTheme="minorHAnsi" w:cstheme="minorHAnsi"/>
          <w:szCs w:val="22"/>
          <w:lang w:val="en-US"/>
        </w:rPr>
        <w:t xml:space="preserve"> coverage in its own guidelines.</w:t>
      </w:r>
    </w:p>
    <w:p w14:paraId="0B700302" w14:textId="504FDDA0" w:rsidR="00C0576D" w:rsidRPr="00961F50" w:rsidRDefault="00C0576D" w:rsidP="00C0576D">
      <w:pPr>
        <w:pStyle w:val="Heading2"/>
        <w:spacing w:line="480" w:lineRule="auto"/>
        <w:rPr>
          <w:rFonts w:asciiTheme="minorHAnsi" w:hAnsiTheme="minorHAnsi" w:cstheme="minorHAnsi"/>
          <w:b w:val="0"/>
          <w:bCs/>
          <w:i/>
          <w:iCs/>
          <w:szCs w:val="22"/>
          <w:lang w:val="en-US"/>
        </w:rPr>
      </w:pPr>
      <w:r w:rsidRPr="00961F50">
        <w:rPr>
          <w:rFonts w:asciiTheme="minorHAnsi" w:hAnsiTheme="minorHAnsi" w:cstheme="minorHAnsi"/>
          <w:b w:val="0"/>
          <w:bCs/>
          <w:i/>
          <w:iCs/>
          <w:szCs w:val="22"/>
          <w:lang w:val="en-US"/>
        </w:rPr>
        <w:t>Pension and insurance schemes</w:t>
      </w:r>
    </w:p>
    <w:p w14:paraId="765811F8" w14:textId="67390AD8" w:rsidR="005B008E" w:rsidRPr="00961F50" w:rsidRDefault="008537C4"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Employee</w:t>
      </w:r>
      <w:r w:rsidR="00281D9C"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is</w:t>
      </w:r>
      <w:r w:rsidR="00281D9C" w:rsidRPr="00961F50">
        <w:rPr>
          <w:rFonts w:asciiTheme="minorHAnsi" w:hAnsiTheme="minorHAnsi" w:cstheme="minorHAnsi"/>
          <w:szCs w:val="22"/>
          <w:lang w:val="en-US"/>
        </w:rPr>
        <w:t xml:space="preserve"> covered by the collective occupational pension scheme and the personnel insurance schemes that </w:t>
      </w:r>
      <w:r w:rsidRPr="00961F50">
        <w:rPr>
          <w:rFonts w:asciiTheme="minorHAnsi" w:hAnsiTheme="minorHAnsi" w:cstheme="minorHAnsi"/>
          <w:szCs w:val="22"/>
          <w:lang w:val="en-US"/>
        </w:rPr>
        <w:t>are in effect at any given time</w:t>
      </w:r>
      <w:r w:rsidR="00281D9C" w:rsidRPr="00961F50">
        <w:rPr>
          <w:rFonts w:asciiTheme="minorHAnsi" w:hAnsiTheme="minorHAnsi" w:cstheme="minorHAnsi"/>
          <w:szCs w:val="22"/>
          <w:lang w:val="en-US"/>
        </w:rPr>
        <w:t xml:space="preserve"> in the </w:t>
      </w:r>
      <w:r w:rsidR="00F775AF" w:rsidRPr="00961F50">
        <w:rPr>
          <w:rFonts w:asciiTheme="minorHAnsi" w:hAnsiTheme="minorHAnsi" w:cstheme="minorHAnsi"/>
          <w:szCs w:val="22"/>
          <w:lang w:val="en-US"/>
        </w:rPr>
        <w:t>Company</w:t>
      </w:r>
      <w:r w:rsidR="00281D9C"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Company</w:t>
      </w:r>
      <w:r w:rsidR="00281D9C"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may</w:t>
      </w:r>
      <w:r w:rsidR="00281D9C" w:rsidRPr="00961F50">
        <w:rPr>
          <w:rFonts w:asciiTheme="minorHAnsi" w:hAnsiTheme="minorHAnsi" w:cstheme="minorHAnsi"/>
          <w:szCs w:val="22"/>
          <w:lang w:val="en-US"/>
        </w:rPr>
        <w:t xml:space="preserve"> make </w:t>
      </w:r>
      <w:r w:rsidRPr="00961F50">
        <w:rPr>
          <w:rFonts w:asciiTheme="minorHAnsi" w:hAnsiTheme="minorHAnsi" w:cstheme="minorHAnsi"/>
          <w:szCs w:val="22"/>
          <w:lang w:val="en-US"/>
        </w:rPr>
        <w:t>adjustments</w:t>
      </w:r>
      <w:r w:rsidR="00281D9C" w:rsidRPr="00961F50">
        <w:rPr>
          <w:rFonts w:asciiTheme="minorHAnsi" w:hAnsiTheme="minorHAnsi" w:cstheme="minorHAnsi"/>
          <w:szCs w:val="22"/>
          <w:lang w:val="en-US"/>
        </w:rPr>
        <w:t xml:space="preserve"> to the pension and insurance schemes with</w:t>
      </w:r>
      <w:r w:rsidRPr="00961F50">
        <w:rPr>
          <w:rFonts w:asciiTheme="minorHAnsi" w:hAnsiTheme="minorHAnsi" w:cstheme="minorHAnsi"/>
          <w:szCs w:val="22"/>
          <w:lang w:val="en-US"/>
        </w:rPr>
        <w:t xml:space="preserve"> future</w:t>
      </w:r>
      <w:r w:rsidR="00281D9C" w:rsidRPr="00961F50">
        <w:rPr>
          <w:rFonts w:asciiTheme="minorHAnsi" w:hAnsiTheme="minorHAnsi" w:cstheme="minorHAnsi"/>
          <w:szCs w:val="22"/>
          <w:lang w:val="en-US"/>
        </w:rPr>
        <w:t xml:space="preserve"> effect, but without affecting rights that have already </w:t>
      </w:r>
      <w:r w:rsidRPr="00961F50">
        <w:rPr>
          <w:rFonts w:asciiTheme="minorHAnsi" w:hAnsiTheme="minorHAnsi" w:cstheme="minorHAnsi"/>
          <w:szCs w:val="22"/>
          <w:lang w:val="en-US"/>
        </w:rPr>
        <w:t>accrued</w:t>
      </w:r>
      <w:r w:rsidR="00281D9C" w:rsidRPr="00961F50">
        <w:rPr>
          <w:rFonts w:asciiTheme="minorHAnsi" w:hAnsiTheme="minorHAnsi" w:cstheme="minorHAnsi"/>
          <w:szCs w:val="22"/>
          <w:lang w:val="en-US"/>
        </w:rPr>
        <w:t>.</w:t>
      </w:r>
    </w:p>
    <w:p w14:paraId="23F24240" w14:textId="77777777" w:rsidR="009C4E85" w:rsidRPr="00961F50" w:rsidRDefault="009C4E85" w:rsidP="009C4E85">
      <w:pPr>
        <w:pStyle w:val="Heading1"/>
        <w:spacing w:line="480" w:lineRule="auto"/>
        <w:jc w:val="both"/>
        <w:rPr>
          <w:rFonts w:asciiTheme="minorHAnsi" w:hAnsiTheme="minorHAnsi" w:cstheme="minorHAnsi"/>
          <w:szCs w:val="22"/>
          <w:lang w:val="en-US"/>
        </w:rPr>
      </w:pPr>
      <w:bookmarkStart w:id="2" w:name="_Ref251572655"/>
      <w:r w:rsidRPr="00961F50">
        <w:rPr>
          <w:rFonts w:asciiTheme="minorHAnsi" w:hAnsiTheme="minorHAnsi" w:cstheme="minorHAnsi"/>
          <w:szCs w:val="22"/>
          <w:lang w:val="en-US"/>
        </w:rPr>
        <w:lastRenderedPageBreak/>
        <w:t>Holiday</w:t>
      </w:r>
    </w:p>
    <w:p w14:paraId="1FE44780" w14:textId="120387FD" w:rsidR="009C4E85" w:rsidRPr="00961F50" w:rsidRDefault="009C4E8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is entitled to (holiday time off in accordance with the provisions of the Holidays Act / five weeks</w:t>
      </w:r>
      <w:r w:rsidR="00F775AF" w:rsidRPr="00961F50">
        <w:rPr>
          <w:rFonts w:asciiTheme="minorHAnsi" w:hAnsiTheme="minorHAnsi" w:cstheme="minorHAnsi"/>
          <w:szCs w:val="22"/>
          <w:lang w:val="en-US"/>
        </w:rPr>
        <w:t>’</w:t>
      </w:r>
      <w:r w:rsidRPr="00961F50">
        <w:rPr>
          <w:rFonts w:asciiTheme="minorHAnsi" w:hAnsiTheme="minorHAnsi" w:cstheme="minorHAnsi"/>
          <w:szCs w:val="22"/>
          <w:lang w:val="en-US"/>
        </w:rPr>
        <w:t xml:space="preserve"> holiday each holiday year). The </w:t>
      </w:r>
      <w:r w:rsidR="008537C4" w:rsidRPr="00961F50">
        <w:rPr>
          <w:rFonts w:asciiTheme="minorHAnsi" w:hAnsiTheme="minorHAnsi" w:cstheme="minorHAnsi"/>
          <w:szCs w:val="22"/>
          <w:lang w:val="en-US"/>
        </w:rPr>
        <w:t>establishment</w:t>
      </w:r>
      <w:r w:rsidRPr="00961F50">
        <w:rPr>
          <w:rFonts w:asciiTheme="minorHAnsi" w:hAnsiTheme="minorHAnsi" w:cstheme="minorHAnsi"/>
          <w:szCs w:val="22"/>
          <w:lang w:val="en-US"/>
        </w:rPr>
        <w:t xml:space="preserve"> of the holiday</w:t>
      </w:r>
      <w:r w:rsidR="008537C4" w:rsidRPr="00961F50">
        <w:rPr>
          <w:rFonts w:asciiTheme="minorHAnsi" w:hAnsiTheme="minorHAnsi" w:cstheme="minorHAnsi"/>
          <w:szCs w:val="22"/>
          <w:lang w:val="en-US"/>
        </w:rPr>
        <w:t xml:space="preserve"> period</w:t>
      </w:r>
      <w:r w:rsidRPr="00961F50">
        <w:rPr>
          <w:rFonts w:asciiTheme="minorHAnsi" w:hAnsiTheme="minorHAnsi" w:cstheme="minorHAnsi"/>
          <w:szCs w:val="22"/>
          <w:lang w:val="en-US"/>
        </w:rPr>
        <w:t>, the right to holiday pay and so on follows the provisions of the Holiday</w:t>
      </w:r>
      <w:r w:rsidR="008537C4" w:rsidRPr="00961F50">
        <w:rPr>
          <w:rFonts w:asciiTheme="minorHAnsi" w:hAnsiTheme="minorHAnsi" w:cstheme="minorHAnsi"/>
          <w:szCs w:val="22"/>
          <w:lang w:val="en-US"/>
        </w:rPr>
        <w:t>s</w:t>
      </w:r>
      <w:r w:rsidRPr="00961F50">
        <w:rPr>
          <w:rFonts w:asciiTheme="minorHAnsi" w:hAnsiTheme="minorHAnsi" w:cstheme="minorHAnsi"/>
          <w:szCs w:val="22"/>
          <w:lang w:val="en-US"/>
        </w:rPr>
        <w:t xml:space="preserve"> Act and the guidelines that </w:t>
      </w:r>
      <w:r w:rsidR="008537C4" w:rsidRPr="00961F50">
        <w:rPr>
          <w:rFonts w:asciiTheme="minorHAnsi" w:hAnsiTheme="minorHAnsi" w:cstheme="minorHAnsi"/>
          <w:szCs w:val="22"/>
          <w:lang w:val="en-US"/>
        </w:rPr>
        <w:t>are in effect at any given time</w:t>
      </w:r>
      <w:r w:rsidRPr="00961F50">
        <w:rPr>
          <w:rFonts w:asciiTheme="minorHAnsi" w:hAnsiTheme="minorHAnsi" w:cstheme="minorHAnsi"/>
          <w:szCs w:val="22"/>
          <w:lang w:val="en-US"/>
        </w:rPr>
        <w:t xml:space="preserve"> in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w:t>
      </w:r>
    </w:p>
    <w:p w14:paraId="1397C076" w14:textId="45D3E879" w:rsidR="009C4E85" w:rsidRPr="00961F50" w:rsidRDefault="00472970" w:rsidP="009C4E85">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 xml:space="preserve">Other </w:t>
      </w:r>
      <w:r w:rsidR="009C4E85" w:rsidRPr="00961F50">
        <w:rPr>
          <w:rFonts w:asciiTheme="minorHAnsi" w:hAnsiTheme="minorHAnsi" w:cstheme="minorHAnsi"/>
          <w:szCs w:val="22"/>
          <w:lang w:val="en-US"/>
        </w:rPr>
        <w:t>work/position</w:t>
      </w:r>
    </w:p>
    <w:p w14:paraId="3FBF22DE" w14:textId="6C048904" w:rsidR="009C4E85" w:rsidRPr="00961F50" w:rsidRDefault="009C4E8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The position requires 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s full </w:t>
      </w:r>
      <w:r w:rsidR="008537C4" w:rsidRPr="00961F50">
        <w:rPr>
          <w:rFonts w:asciiTheme="minorHAnsi" w:hAnsiTheme="minorHAnsi" w:cstheme="minorHAnsi"/>
          <w:szCs w:val="22"/>
          <w:lang w:val="en-US"/>
        </w:rPr>
        <w:t xml:space="preserve">attention and </w:t>
      </w:r>
      <w:r w:rsidRPr="00961F50">
        <w:rPr>
          <w:rFonts w:asciiTheme="minorHAnsi" w:hAnsiTheme="minorHAnsi" w:cstheme="minorHAnsi"/>
          <w:szCs w:val="22"/>
          <w:lang w:val="en-US"/>
        </w:rPr>
        <w:t xml:space="preserve">working capacity. During employment, 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must </w:t>
      </w:r>
      <w:r w:rsidR="008537C4" w:rsidRPr="00961F50">
        <w:rPr>
          <w:rFonts w:asciiTheme="minorHAnsi" w:hAnsiTheme="minorHAnsi" w:cstheme="minorHAnsi"/>
          <w:szCs w:val="22"/>
          <w:lang w:val="en-US"/>
        </w:rPr>
        <w:t xml:space="preserve">not </w:t>
      </w:r>
      <w:r w:rsidRPr="00961F50">
        <w:rPr>
          <w:rFonts w:asciiTheme="minorHAnsi" w:hAnsiTheme="minorHAnsi" w:cstheme="minorHAnsi"/>
          <w:szCs w:val="22"/>
          <w:lang w:val="en-US"/>
        </w:rPr>
        <w:t xml:space="preserve">therefore undertake paid or unpaid work or paid or unpaid </w:t>
      </w:r>
      <w:r w:rsidR="008537C4" w:rsidRPr="00961F50">
        <w:rPr>
          <w:rFonts w:asciiTheme="minorHAnsi" w:hAnsiTheme="minorHAnsi" w:cstheme="minorHAnsi"/>
          <w:szCs w:val="22"/>
          <w:lang w:val="en-US"/>
        </w:rPr>
        <w:t>duties</w:t>
      </w:r>
      <w:r w:rsidRPr="00961F50">
        <w:rPr>
          <w:rFonts w:asciiTheme="minorHAnsi" w:hAnsiTheme="minorHAnsi" w:cstheme="minorHAnsi"/>
          <w:szCs w:val="22"/>
          <w:lang w:val="en-US"/>
        </w:rPr>
        <w:t xml:space="preserve">/positions </w:t>
      </w:r>
      <w:r w:rsidR="008537C4" w:rsidRPr="00961F50">
        <w:rPr>
          <w:rFonts w:asciiTheme="minorHAnsi" w:hAnsiTheme="minorHAnsi" w:cstheme="minorHAnsi"/>
          <w:szCs w:val="22"/>
          <w:lang w:val="en-US"/>
        </w:rPr>
        <w:t>on behalf of</w:t>
      </w:r>
      <w:r w:rsidRPr="00961F50">
        <w:rPr>
          <w:rFonts w:asciiTheme="minorHAnsi" w:hAnsiTheme="minorHAnsi" w:cstheme="minorHAnsi"/>
          <w:szCs w:val="22"/>
          <w:lang w:val="en-US"/>
        </w:rPr>
        <w:t xml:space="preserve"> others that may conflict with </w:t>
      </w:r>
      <w:r w:rsidR="008537C4" w:rsidRPr="00961F50">
        <w:rPr>
          <w:rFonts w:asciiTheme="minorHAnsi" w:hAnsiTheme="minorHAnsi" w:cstheme="minorHAnsi"/>
          <w:szCs w:val="22"/>
          <w:lang w:val="en-US"/>
        </w:rPr>
        <w:t>(his / her)</w:t>
      </w:r>
      <w:r w:rsidRPr="00961F50">
        <w:rPr>
          <w:rFonts w:asciiTheme="minorHAnsi" w:hAnsiTheme="minorHAnsi" w:cstheme="minorHAnsi"/>
          <w:szCs w:val="22"/>
          <w:lang w:val="en-US"/>
        </w:rPr>
        <w:t xml:space="preserve"> work for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without </w:t>
      </w:r>
      <w:r w:rsidR="008537C4" w:rsidRPr="00961F50">
        <w:rPr>
          <w:rFonts w:asciiTheme="minorHAnsi" w:hAnsiTheme="minorHAnsi" w:cstheme="minorHAnsi"/>
          <w:szCs w:val="22"/>
          <w:lang w:val="en-US"/>
        </w:rPr>
        <w:t xml:space="preserve">the </w:t>
      </w:r>
      <w:r w:rsidRPr="00961F50">
        <w:rPr>
          <w:rFonts w:asciiTheme="minorHAnsi" w:hAnsiTheme="minorHAnsi" w:cstheme="minorHAnsi"/>
          <w:szCs w:val="22"/>
          <w:lang w:val="en-US"/>
        </w:rPr>
        <w:t xml:space="preserve">prior written consent </w:t>
      </w:r>
      <w:r w:rsidR="008537C4" w:rsidRPr="00961F50">
        <w:rPr>
          <w:rFonts w:asciiTheme="minorHAnsi" w:hAnsiTheme="minorHAnsi" w:cstheme="minorHAnsi"/>
          <w:szCs w:val="22"/>
          <w:lang w:val="en-US"/>
        </w:rPr>
        <w:t>of</w:t>
      </w:r>
      <w:r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w:t>
      </w:r>
      <w:r w:rsidR="008537C4" w:rsidRPr="00961F50">
        <w:rPr>
          <w:rFonts w:asciiTheme="minorHAnsi" w:hAnsiTheme="minorHAnsi" w:cstheme="minorHAnsi"/>
          <w:szCs w:val="22"/>
          <w:lang w:val="en-US"/>
        </w:rPr>
        <w:t>may</w:t>
      </w:r>
      <w:r w:rsidRPr="00961F50">
        <w:rPr>
          <w:rFonts w:asciiTheme="minorHAnsi" w:hAnsiTheme="minorHAnsi" w:cstheme="minorHAnsi"/>
          <w:szCs w:val="22"/>
          <w:lang w:val="en-US"/>
        </w:rPr>
        <w:t xml:space="preserve"> only refuse </w:t>
      </w:r>
      <w:r w:rsidR="00261640" w:rsidRPr="00961F50">
        <w:rPr>
          <w:rFonts w:asciiTheme="minorHAnsi" w:hAnsiTheme="minorHAnsi" w:cstheme="minorHAnsi"/>
          <w:szCs w:val="22"/>
          <w:lang w:val="en-US"/>
        </w:rPr>
        <w:t xml:space="preserve">to give </w:t>
      </w:r>
      <w:r w:rsidRPr="00961F50">
        <w:rPr>
          <w:rFonts w:asciiTheme="minorHAnsi" w:hAnsiTheme="minorHAnsi" w:cstheme="minorHAnsi"/>
          <w:szCs w:val="22"/>
          <w:lang w:val="en-US"/>
        </w:rPr>
        <w:t xml:space="preserve">consent </w:t>
      </w:r>
      <w:r w:rsidR="00261640" w:rsidRPr="00961F50">
        <w:rPr>
          <w:rFonts w:asciiTheme="minorHAnsi" w:hAnsiTheme="minorHAnsi" w:cstheme="minorHAnsi"/>
          <w:szCs w:val="22"/>
          <w:lang w:val="en-US"/>
        </w:rPr>
        <w:t>on reasonable grounds</w:t>
      </w:r>
      <w:r w:rsidRPr="00961F50">
        <w:rPr>
          <w:rFonts w:asciiTheme="minorHAnsi" w:hAnsiTheme="minorHAnsi" w:cstheme="minorHAnsi"/>
          <w:szCs w:val="22"/>
          <w:lang w:val="en-US"/>
        </w:rPr>
        <w:t xml:space="preserve">. If 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is in</w:t>
      </w:r>
      <w:r w:rsidR="00261640" w:rsidRPr="00961F50">
        <w:rPr>
          <w:rFonts w:asciiTheme="minorHAnsi" w:hAnsiTheme="minorHAnsi" w:cstheme="minorHAnsi"/>
          <w:szCs w:val="22"/>
          <w:lang w:val="en-US"/>
        </w:rPr>
        <w:t xml:space="preserve"> any</w:t>
      </w:r>
      <w:r w:rsidRPr="00961F50">
        <w:rPr>
          <w:rFonts w:asciiTheme="minorHAnsi" w:hAnsiTheme="minorHAnsi" w:cstheme="minorHAnsi"/>
          <w:szCs w:val="22"/>
          <w:lang w:val="en-US"/>
        </w:rPr>
        <w:t xml:space="preserve"> doubt as to whether </w:t>
      </w:r>
      <w:r w:rsidR="00261640" w:rsidRPr="00961F50">
        <w:rPr>
          <w:rFonts w:asciiTheme="minorHAnsi" w:hAnsiTheme="minorHAnsi" w:cstheme="minorHAnsi"/>
          <w:szCs w:val="22"/>
          <w:lang w:val="en-US"/>
        </w:rPr>
        <w:t>(his / her)</w:t>
      </w:r>
      <w:r w:rsidRPr="00961F50">
        <w:rPr>
          <w:rFonts w:asciiTheme="minorHAnsi" w:hAnsiTheme="minorHAnsi" w:cstheme="minorHAnsi"/>
          <w:szCs w:val="22"/>
          <w:lang w:val="en-US"/>
        </w:rPr>
        <w:t xml:space="preserve"> work/position is affected by the provision, </w:t>
      </w:r>
      <w:r w:rsidR="00261640" w:rsidRPr="00961F50">
        <w:rPr>
          <w:rFonts w:asciiTheme="minorHAnsi" w:hAnsiTheme="minorHAnsi" w:cstheme="minorHAnsi"/>
          <w:szCs w:val="22"/>
          <w:lang w:val="en-US"/>
        </w:rPr>
        <w:t>(he / she) shall</w:t>
      </w:r>
      <w:r w:rsidRPr="00961F50">
        <w:rPr>
          <w:rFonts w:asciiTheme="minorHAnsi" w:hAnsiTheme="minorHAnsi" w:cstheme="minorHAnsi"/>
          <w:szCs w:val="22"/>
          <w:lang w:val="en-US"/>
        </w:rPr>
        <w:t xml:space="preserve"> </w:t>
      </w:r>
      <w:r w:rsidR="00261640" w:rsidRPr="00961F50">
        <w:rPr>
          <w:rFonts w:asciiTheme="minorHAnsi" w:hAnsiTheme="minorHAnsi" w:cstheme="minorHAnsi"/>
          <w:szCs w:val="22"/>
          <w:lang w:val="en-US"/>
        </w:rPr>
        <w:t>issue a written request for clarification from</w:t>
      </w:r>
      <w:r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w:t>
      </w:r>
    </w:p>
    <w:p w14:paraId="22A97ABD" w14:textId="23B615AA" w:rsidR="009C4E85" w:rsidRPr="00961F50" w:rsidRDefault="00261640" w:rsidP="009C4E85">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Trial period</w:t>
      </w:r>
    </w:p>
    <w:p w14:paraId="5AD66133" w14:textId="475D6122" w:rsidR="009C4E85" w:rsidRPr="00961F50" w:rsidRDefault="00261640" w:rsidP="004970E2">
      <w:pPr>
        <w:rPr>
          <w:rFonts w:asciiTheme="minorHAnsi" w:hAnsiTheme="minorHAnsi" w:cstheme="minorHAnsi"/>
          <w:szCs w:val="22"/>
          <w:lang w:val="en-US"/>
        </w:rPr>
      </w:pPr>
      <w:r w:rsidRPr="00961F50">
        <w:rPr>
          <w:rFonts w:asciiTheme="minorHAnsi" w:hAnsiTheme="minorHAnsi" w:cstheme="minorHAnsi"/>
          <w:szCs w:val="22"/>
          <w:lang w:val="en-US"/>
        </w:rPr>
        <w:t>The position is subject to a</w:t>
      </w:r>
      <w:r w:rsidR="009C4E85" w:rsidRPr="00961F50">
        <w:rPr>
          <w:rFonts w:asciiTheme="minorHAnsi" w:hAnsiTheme="minorHAnsi" w:cstheme="minorHAnsi"/>
          <w:szCs w:val="22"/>
          <w:lang w:val="en-US"/>
        </w:rPr>
        <w:t xml:space="preserve"> trial period of </w:t>
      </w:r>
      <w:r w:rsidRPr="00961F50">
        <w:rPr>
          <w:rFonts w:asciiTheme="minorHAnsi" w:hAnsiTheme="minorHAnsi" w:cstheme="minorHAnsi"/>
          <w:szCs w:val="22"/>
          <w:lang w:val="en-US"/>
        </w:rPr>
        <w:t>6</w:t>
      </w:r>
      <w:r w:rsidR="009C4E85" w:rsidRPr="00961F50">
        <w:rPr>
          <w:rFonts w:asciiTheme="minorHAnsi" w:hAnsiTheme="minorHAnsi" w:cstheme="minorHAnsi"/>
          <w:szCs w:val="22"/>
          <w:lang w:val="en-US"/>
        </w:rPr>
        <w:t xml:space="preserve"> months. During the trial period, a mutual notice period of (minimum 14) days applies.</w:t>
      </w:r>
    </w:p>
    <w:p w14:paraId="6D5BD8BC" w14:textId="14E21792" w:rsidR="009C4E85" w:rsidRPr="00961F50" w:rsidRDefault="009C4E8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If 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has been absent from work during the </w:t>
      </w:r>
      <w:r w:rsidR="00261640" w:rsidRPr="00961F50">
        <w:rPr>
          <w:rFonts w:asciiTheme="minorHAnsi" w:hAnsiTheme="minorHAnsi" w:cstheme="minorHAnsi"/>
          <w:szCs w:val="22"/>
          <w:lang w:val="en-US"/>
        </w:rPr>
        <w:t>trial</w:t>
      </w:r>
      <w:r w:rsidRPr="00961F50">
        <w:rPr>
          <w:rFonts w:asciiTheme="minorHAnsi" w:hAnsiTheme="minorHAnsi" w:cstheme="minorHAnsi"/>
          <w:szCs w:val="22"/>
          <w:lang w:val="en-US"/>
        </w:rPr>
        <w:t xml:space="preserve"> period</w:t>
      </w:r>
      <w:r w:rsidR="00261640" w:rsidRPr="00961F50">
        <w:rPr>
          <w:rFonts w:asciiTheme="minorHAnsi" w:hAnsiTheme="minorHAnsi" w:cstheme="minorHAnsi"/>
          <w:szCs w:val="22"/>
          <w:lang w:val="en-US"/>
        </w:rPr>
        <w:t>,</w:t>
      </w:r>
      <w:r w:rsidRPr="00961F50">
        <w:rPr>
          <w:rFonts w:asciiTheme="minorHAnsi" w:hAnsiTheme="minorHAnsi" w:cstheme="minorHAnsi"/>
          <w:szCs w:val="22"/>
          <w:lang w:val="en-US"/>
        </w:rPr>
        <w:t xml:space="preserve"> and the absence is not </w:t>
      </w:r>
      <w:r w:rsidR="00261640" w:rsidRPr="00961F50">
        <w:rPr>
          <w:rFonts w:asciiTheme="minorHAnsi" w:hAnsiTheme="minorHAnsi" w:cstheme="minorHAnsi"/>
          <w:szCs w:val="22"/>
          <w:lang w:val="en-US"/>
        </w:rPr>
        <w:t>induced</w:t>
      </w:r>
      <w:r w:rsidRPr="00961F50">
        <w:rPr>
          <w:rFonts w:asciiTheme="minorHAnsi" w:hAnsiTheme="minorHAnsi" w:cstheme="minorHAnsi"/>
          <w:szCs w:val="22"/>
          <w:lang w:val="en-US"/>
        </w:rPr>
        <w:t xml:space="preserve"> by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Company</w:t>
      </w:r>
      <w:r w:rsidRPr="00961F50">
        <w:rPr>
          <w:rFonts w:asciiTheme="minorHAnsi" w:hAnsiTheme="minorHAnsi" w:cstheme="minorHAnsi"/>
          <w:szCs w:val="22"/>
          <w:lang w:val="en-US"/>
        </w:rPr>
        <w:t xml:space="preserve"> may extend the </w:t>
      </w:r>
      <w:r w:rsidR="00261640" w:rsidRPr="00961F50">
        <w:rPr>
          <w:rFonts w:asciiTheme="minorHAnsi" w:hAnsiTheme="minorHAnsi" w:cstheme="minorHAnsi"/>
          <w:szCs w:val="22"/>
          <w:lang w:val="en-US"/>
        </w:rPr>
        <w:t>trial</w:t>
      </w:r>
      <w:r w:rsidRPr="00961F50">
        <w:rPr>
          <w:rFonts w:asciiTheme="minorHAnsi" w:hAnsiTheme="minorHAnsi" w:cstheme="minorHAnsi"/>
          <w:szCs w:val="22"/>
          <w:lang w:val="en-US"/>
        </w:rPr>
        <w:t xml:space="preserve"> period by a period corresponding to the length of the absence.</w:t>
      </w:r>
    </w:p>
    <w:p w14:paraId="7796A41F" w14:textId="71A7C58B" w:rsidR="009C4E85" w:rsidRPr="00961F50" w:rsidRDefault="00261640" w:rsidP="009C4E85">
      <w:pPr>
        <w:pStyle w:val="Heading1"/>
        <w:spacing w:line="480" w:lineRule="auto"/>
        <w:rPr>
          <w:rFonts w:asciiTheme="minorHAnsi" w:hAnsiTheme="minorHAnsi" w:cstheme="minorHAnsi"/>
          <w:szCs w:val="22"/>
          <w:lang w:val="en-US"/>
        </w:rPr>
      </w:pPr>
      <w:r w:rsidRPr="00961F50">
        <w:rPr>
          <w:rFonts w:asciiTheme="minorHAnsi" w:hAnsiTheme="minorHAnsi" w:cstheme="minorHAnsi"/>
          <w:szCs w:val="22"/>
          <w:lang w:val="en-US"/>
        </w:rPr>
        <w:t>Termination of employment</w:t>
      </w:r>
    </w:p>
    <w:p w14:paraId="692334F7" w14:textId="15E68243" w:rsidR="009C4E85" w:rsidRPr="00961F50" w:rsidRDefault="009C4E8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After the end of the </w:t>
      </w:r>
      <w:r w:rsidR="00261640" w:rsidRPr="00961F50">
        <w:rPr>
          <w:rFonts w:asciiTheme="minorHAnsi" w:hAnsiTheme="minorHAnsi" w:cstheme="minorHAnsi"/>
          <w:szCs w:val="22"/>
          <w:lang w:val="en-US"/>
        </w:rPr>
        <w:t>trial</w:t>
      </w:r>
      <w:r w:rsidRPr="00961F50">
        <w:rPr>
          <w:rFonts w:asciiTheme="minorHAnsi" w:hAnsiTheme="minorHAnsi" w:cstheme="minorHAnsi"/>
          <w:szCs w:val="22"/>
          <w:lang w:val="en-US"/>
        </w:rPr>
        <w:t xml:space="preserve"> period, a mutual notice period of (minimum </w:t>
      </w:r>
      <w:r w:rsidR="00261640" w:rsidRPr="00961F50">
        <w:rPr>
          <w:rFonts w:asciiTheme="minorHAnsi" w:hAnsiTheme="minorHAnsi" w:cstheme="minorHAnsi"/>
          <w:szCs w:val="22"/>
          <w:lang w:val="en-US"/>
        </w:rPr>
        <w:t>1</w:t>
      </w:r>
      <w:r w:rsidRPr="00961F50">
        <w:rPr>
          <w:rFonts w:asciiTheme="minorHAnsi" w:hAnsiTheme="minorHAnsi" w:cstheme="minorHAnsi"/>
          <w:szCs w:val="22"/>
          <w:lang w:val="en-US"/>
        </w:rPr>
        <w:t xml:space="preserve">, often </w:t>
      </w:r>
      <w:r w:rsidR="00261640" w:rsidRPr="00961F50">
        <w:rPr>
          <w:rFonts w:asciiTheme="minorHAnsi" w:hAnsiTheme="minorHAnsi" w:cstheme="minorHAnsi"/>
          <w:szCs w:val="22"/>
          <w:lang w:val="en-US"/>
        </w:rPr>
        <w:t>3</w:t>
      </w:r>
      <w:r w:rsidRPr="00961F50">
        <w:rPr>
          <w:rFonts w:asciiTheme="minorHAnsi" w:hAnsiTheme="minorHAnsi" w:cstheme="minorHAnsi"/>
          <w:szCs w:val="22"/>
          <w:lang w:val="en-US"/>
        </w:rPr>
        <w:t xml:space="preserve">) month(s) applies, unless a longer period follows from </w:t>
      </w:r>
      <w:r w:rsidR="00261640" w:rsidRPr="00961F50">
        <w:rPr>
          <w:rFonts w:asciiTheme="minorHAnsi" w:hAnsiTheme="minorHAnsi" w:cstheme="minorHAnsi"/>
          <w:szCs w:val="22"/>
          <w:lang w:val="en-US"/>
        </w:rPr>
        <w:t>applicable</w:t>
      </w:r>
      <w:r w:rsidRPr="00961F50">
        <w:rPr>
          <w:rFonts w:asciiTheme="minorHAnsi" w:hAnsiTheme="minorHAnsi" w:cstheme="minorHAnsi"/>
          <w:szCs w:val="22"/>
          <w:lang w:val="en-US"/>
        </w:rPr>
        <w:t xml:space="preserve"> legislation (</w:t>
      </w:r>
      <w:r w:rsidR="00261640" w:rsidRPr="00961F50">
        <w:rPr>
          <w:rFonts w:asciiTheme="minorHAnsi" w:hAnsiTheme="minorHAnsi" w:cstheme="minorHAnsi"/>
          <w:szCs w:val="22"/>
          <w:lang w:val="en-US"/>
        </w:rPr>
        <w:t>at present</w:t>
      </w:r>
      <w:r w:rsidRPr="00961F50">
        <w:rPr>
          <w:rFonts w:asciiTheme="minorHAnsi" w:hAnsiTheme="minorHAnsi" w:cstheme="minorHAnsi"/>
          <w:szCs w:val="22"/>
          <w:lang w:val="en-US"/>
        </w:rPr>
        <w:t xml:space="preserve"> the Working Environment Act</w:t>
      </w:r>
      <w:r w:rsidR="00961F50" w:rsidRPr="00961F50">
        <w:rPr>
          <w:rFonts w:asciiTheme="minorHAnsi" w:hAnsiTheme="minorHAnsi" w:cstheme="minorHAnsi"/>
          <w:szCs w:val="22"/>
          <w:lang w:val="en-US"/>
        </w:rPr>
        <w:t>, s</w:t>
      </w:r>
      <w:r w:rsidR="00961F50" w:rsidRPr="00961F50">
        <w:rPr>
          <w:rFonts w:asciiTheme="minorHAnsi" w:hAnsiTheme="minorHAnsi" w:cstheme="minorHAnsi"/>
          <w:szCs w:val="22"/>
          <w:lang w:val="en-US"/>
        </w:rPr>
        <w:t>ection 15-3</w:t>
      </w:r>
      <w:r w:rsidRPr="00961F50">
        <w:rPr>
          <w:rFonts w:asciiTheme="minorHAnsi" w:hAnsiTheme="minorHAnsi" w:cstheme="minorHAnsi"/>
          <w:szCs w:val="22"/>
          <w:lang w:val="en-US"/>
        </w:rPr>
        <w:t>).</w:t>
      </w:r>
    </w:p>
    <w:p w14:paraId="06B3E3BE" w14:textId="471FFF9C" w:rsidR="009C4E85" w:rsidRPr="00961F50" w:rsidRDefault="009C4E85"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Upon </w:t>
      </w:r>
      <w:r w:rsidR="00261640" w:rsidRPr="00961F50">
        <w:rPr>
          <w:rFonts w:asciiTheme="minorHAnsi" w:hAnsiTheme="minorHAnsi" w:cstheme="minorHAnsi"/>
          <w:szCs w:val="22"/>
          <w:lang w:val="en-US"/>
        </w:rPr>
        <w:t>termination of employment</w:t>
      </w:r>
      <w:r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 xml:space="preserve"> </w:t>
      </w:r>
      <w:r w:rsidR="00261640" w:rsidRPr="00961F50">
        <w:rPr>
          <w:rFonts w:asciiTheme="minorHAnsi" w:hAnsiTheme="minorHAnsi" w:cstheme="minorHAnsi"/>
          <w:szCs w:val="22"/>
          <w:lang w:val="en-US"/>
        </w:rPr>
        <w:t>shall</w:t>
      </w:r>
      <w:r w:rsidRPr="00961F50">
        <w:rPr>
          <w:rFonts w:asciiTheme="minorHAnsi" w:hAnsiTheme="minorHAnsi" w:cstheme="minorHAnsi"/>
          <w:szCs w:val="22"/>
          <w:lang w:val="en-US"/>
        </w:rPr>
        <w:t xml:space="preserve"> return all </w:t>
      </w:r>
      <w:r w:rsidR="00261640" w:rsidRPr="00961F50">
        <w:rPr>
          <w:rFonts w:asciiTheme="minorHAnsi" w:hAnsiTheme="minorHAnsi" w:cstheme="minorHAnsi"/>
          <w:szCs w:val="22"/>
          <w:lang w:val="en-US"/>
        </w:rPr>
        <w:t xml:space="preserve">Company </w:t>
      </w:r>
      <w:r w:rsidRPr="00961F50">
        <w:rPr>
          <w:rFonts w:asciiTheme="minorHAnsi" w:hAnsiTheme="minorHAnsi" w:cstheme="minorHAnsi"/>
          <w:szCs w:val="22"/>
          <w:lang w:val="en-US"/>
        </w:rPr>
        <w:t>assets, including PCs, access cards, keys</w:t>
      </w:r>
      <w:r w:rsidR="00961F50" w:rsidRPr="00961F50">
        <w:rPr>
          <w:rFonts w:asciiTheme="minorHAnsi" w:hAnsiTheme="minorHAnsi" w:cstheme="minorHAnsi"/>
          <w:szCs w:val="22"/>
          <w:lang w:val="en-US"/>
        </w:rPr>
        <w:t>,</w:t>
      </w:r>
      <w:r w:rsidRPr="00961F50">
        <w:rPr>
          <w:rFonts w:asciiTheme="minorHAnsi" w:hAnsiTheme="minorHAnsi" w:cstheme="minorHAnsi"/>
          <w:szCs w:val="22"/>
          <w:lang w:val="en-US"/>
        </w:rPr>
        <w:t xml:space="preserve"> and equipment. This also applies to material stored electronically.</w:t>
      </w:r>
    </w:p>
    <w:p w14:paraId="5711B5C1" w14:textId="5C9FED19" w:rsidR="00C0576D" w:rsidRPr="00961F50" w:rsidRDefault="00472970" w:rsidP="00C0576D">
      <w:pPr>
        <w:pStyle w:val="Heading1"/>
        <w:spacing w:line="480" w:lineRule="auto"/>
        <w:rPr>
          <w:rFonts w:asciiTheme="minorHAnsi" w:hAnsiTheme="minorHAnsi" w:cstheme="minorHAnsi"/>
          <w:szCs w:val="22"/>
          <w:lang w:val="en-US"/>
        </w:rPr>
      </w:pPr>
      <w:r w:rsidRPr="00961F50">
        <w:rPr>
          <w:rFonts w:asciiTheme="minorHAnsi" w:hAnsiTheme="minorHAnsi" w:cstheme="minorHAnsi"/>
          <w:i/>
          <w:iCs/>
          <w:szCs w:val="22"/>
          <w:lang w:val="en-US"/>
        </w:rPr>
        <w:t>(</w:t>
      </w:r>
      <w:r w:rsidR="00E37D02" w:rsidRPr="00961F50">
        <w:rPr>
          <w:rFonts w:asciiTheme="minorHAnsi" w:hAnsiTheme="minorHAnsi" w:cstheme="minorHAnsi"/>
          <w:i/>
          <w:iCs/>
          <w:szCs w:val="22"/>
          <w:lang w:val="en-US"/>
        </w:rPr>
        <w:t xml:space="preserve">Prohibition on </w:t>
      </w:r>
      <w:r w:rsidR="00C0576D" w:rsidRPr="00961F50">
        <w:rPr>
          <w:rFonts w:asciiTheme="minorHAnsi" w:hAnsiTheme="minorHAnsi" w:cstheme="minorHAnsi"/>
          <w:i/>
          <w:iCs/>
          <w:szCs w:val="22"/>
          <w:lang w:val="en-US"/>
        </w:rPr>
        <w:t xml:space="preserve">recruitment </w:t>
      </w:r>
      <w:r w:rsidR="00E37D02" w:rsidRPr="00961F50">
        <w:rPr>
          <w:rFonts w:asciiTheme="minorHAnsi" w:hAnsiTheme="minorHAnsi" w:cstheme="minorHAnsi"/>
          <w:i/>
          <w:iCs/>
          <w:szCs w:val="22"/>
          <w:lang w:val="en-US"/>
        </w:rPr>
        <w:t>of clients</w:t>
      </w:r>
    </w:p>
    <w:p w14:paraId="411ABDFD" w14:textId="3ACAF006" w:rsidR="00C0576D" w:rsidRPr="00961F50" w:rsidRDefault="00E37D02" w:rsidP="004970E2">
      <w:pPr>
        <w:rPr>
          <w:rFonts w:asciiTheme="minorHAnsi" w:hAnsiTheme="minorHAnsi" w:cstheme="minorHAnsi"/>
          <w:szCs w:val="22"/>
          <w:lang w:val="en-US"/>
        </w:rPr>
      </w:pPr>
      <w:r w:rsidRPr="00961F50">
        <w:rPr>
          <w:rFonts w:asciiTheme="minorHAnsi" w:hAnsiTheme="minorHAnsi" w:cstheme="minorHAnsi"/>
          <w:szCs w:val="22"/>
          <w:lang w:val="en-US"/>
        </w:rPr>
        <w:t>The Employee may not contact the Company’s clients f</w:t>
      </w:r>
      <w:r w:rsidR="00741294" w:rsidRPr="00961F50">
        <w:rPr>
          <w:rFonts w:asciiTheme="minorHAnsi" w:hAnsiTheme="minorHAnsi" w:cstheme="minorHAnsi"/>
          <w:szCs w:val="22"/>
          <w:lang w:val="en-US"/>
        </w:rPr>
        <w:t xml:space="preserve">or a period of (maximum 12) months after </w:t>
      </w:r>
      <w:r w:rsidRPr="00961F50">
        <w:rPr>
          <w:rFonts w:asciiTheme="minorHAnsi" w:hAnsiTheme="minorHAnsi" w:cstheme="minorHAnsi"/>
          <w:szCs w:val="22"/>
          <w:lang w:val="en-US"/>
        </w:rPr>
        <w:t>termination of employment</w:t>
      </w:r>
      <w:r w:rsidR="00741294" w:rsidRPr="00961F50">
        <w:rPr>
          <w:rFonts w:asciiTheme="minorHAnsi" w:hAnsiTheme="minorHAnsi" w:cstheme="minorHAnsi"/>
          <w:szCs w:val="22"/>
          <w:lang w:val="en-US"/>
        </w:rPr>
        <w:t xml:space="preserve">. </w:t>
      </w:r>
      <w:bookmarkStart w:id="3" w:name="_Hlk85104942"/>
      <w:r w:rsidR="00224992" w:rsidRPr="00961F50">
        <w:rPr>
          <w:rFonts w:asciiTheme="minorHAnsi" w:hAnsiTheme="minorHAnsi" w:cstheme="minorHAnsi"/>
          <w:szCs w:val="22"/>
          <w:lang w:val="en-US"/>
        </w:rPr>
        <w:t xml:space="preserve">The </w:t>
      </w:r>
      <w:r w:rsidR="00F775AF" w:rsidRPr="00961F50">
        <w:rPr>
          <w:rFonts w:asciiTheme="minorHAnsi" w:hAnsiTheme="minorHAnsi" w:cstheme="minorHAnsi"/>
          <w:szCs w:val="22"/>
          <w:lang w:val="en-US"/>
        </w:rPr>
        <w:t>Employee</w:t>
      </w:r>
      <w:r w:rsidR="00224992" w:rsidRPr="00961F50">
        <w:rPr>
          <w:rFonts w:asciiTheme="minorHAnsi" w:hAnsiTheme="minorHAnsi" w:cstheme="minorHAnsi"/>
          <w:szCs w:val="22"/>
          <w:lang w:val="en-US"/>
        </w:rPr>
        <w:t xml:space="preserve"> can request that the </w:t>
      </w:r>
      <w:r w:rsidR="00F775AF" w:rsidRPr="00961F50">
        <w:rPr>
          <w:rFonts w:asciiTheme="minorHAnsi" w:hAnsiTheme="minorHAnsi" w:cstheme="minorHAnsi"/>
          <w:szCs w:val="22"/>
          <w:lang w:val="en-US"/>
        </w:rPr>
        <w:t>Company</w:t>
      </w:r>
      <w:r w:rsidR="00224992"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clarify</w:t>
      </w:r>
      <w:r w:rsidR="00224992" w:rsidRPr="00961F50">
        <w:rPr>
          <w:rFonts w:asciiTheme="minorHAnsi" w:hAnsiTheme="minorHAnsi" w:cstheme="minorHAnsi"/>
          <w:szCs w:val="22"/>
          <w:lang w:val="en-US"/>
        </w:rPr>
        <w:t xml:space="preserve"> whether and to what extent this provision will be enforced, and which customers will be covered by the </w:t>
      </w:r>
      <w:r w:rsidRPr="00961F50">
        <w:rPr>
          <w:rFonts w:asciiTheme="minorHAnsi" w:hAnsiTheme="minorHAnsi" w:cstheme="minorHAnsi"/>
          <w:szCs w:val="22"/>
          <w:lang w:val="en-US"/>
        </w:rPr>
        <w:t>prohibition</w:t>
      </w:r>
      <w:r w:rsidR="00224992" w:rsidRPr="00961F50">
        <w:rPr>
          <w:rFonts w:asciiTheme="minorHAnsi" w:hAnsiTheme="minorHAnsi" w:cstheme="minorHAnsi"/>
          <w:szCs w:val="22"/>
          <w:lang w:val="en-US"/>
        </w:rPr>
        <w:t xml:space="preserve">. </w:t>
      </w:r>
      <w:bookmarkEnd w:id="3"/>
      <w:r w:rsidR="008D4872" w:rsidRPr="00961F50">
        <w:rPr>
          <w:rFonts w:asciiTheme="minorHAnsi" w:hAnsiTheme="minorHAnsi" w:cstheme="minorHAnsi"/>
          <w:szCs w:val="22"/>
          <w:lang w:val="en-US"/>
        </w:rPr>
        <w:t xml:space="preserve">The </w:t>
      </w:r>
      <w:r w:rsidRPr="00961F50">
        <w:rPr>
          <w:rFonts w:asciiTheme="minorHAnsi" w:hAnsiTheme="minorHAnsi" w:cstheme="minorHAnsi"/>
          <w:szCs w:val="22"/>
          <w:lang w:val="en-US"/>
        </w:rPr>
        <w:t>prohibition</w:t>
      </w:r>
      <w:r w:rsidR="008D4872"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may</w:t>
      </w:r>
      <w:r w:rsidR="008D4872" w:rsidRPr="00961F50">
        <w:rPr>
          <w:rFonts w:asciiTheme="minorHAnsi" w:hAnsiTheme="minorHAnsi" w:cstheme="minorHAnsi"/>
          <w:szCs w:val="22"/>
          <w:lang w:val="en-US"/>
        </w:rPr>
        <w:t xml:space="preserve"> only apply to customers with whom the </w:t>
      </w:r>
      <w:r w:rsidR="00F775AF" w:rsidRPr="00961F50">
        <w:rPr>
          <w:rFonts w:asciiTheme="minorHAnsi" w:hAnsiTheme="minorHAnsi" w:cstheme="minorHAnsi"/>
          <w:szCs w:val="22"/>
          <w:lang w:val="en-US"/>
        </w:rPr>
        <w:t>Employee</w:t>
      </w:r>
      <w:r w:rsidR="008D4872" w:rsidRPr="00961F50">
        <w:rPr>
          <w:rFonts w:asciiTheme="minorHAnsi" w:hAnsiTheme="minorHAnsi" w:cstheme="minorHAnsi"/>
          <w:szCs w:val="22"/>
          <w:lang w:val="en-US"/>
        </w:rPr>
        <w:t xml:space="preserve"> has had contact or responsibility for </w:t>
      </w:r>
      <w:r w:rsidR="00961F50" w:rsidRPr="00961F50">
        <w:rPr>
          <w:rFonts w:asciiTheme="minorHAnsi" w:hAnsiTheme="minorHAnsi" w:cstheme="minorHAnsi"/>
          <w:szCs w:val="22"/>
          <w:lang w:val="en-US"/>
        </w:rPr>
        <w:t>one</w:t>
      </w:r>
      <w:r w:rsidRPr="00961F50">
        <w:rPr>
          <w:rFonts w:asciiTheme="minorHAnsi" w:hAnsiTheme="minorHAnsi" w:cstheme="minorHAnsi"/>
          <w:szCs w:val="22"/>
          <w:lang w:val="en-US"/>
        </w:rPr>
        <w:t xml:space="preserve"> </w:t>
      </w:r>
      <w:r w:rsidR="008D4872" w:rsidRPr="00961F50">
        <w:rPr>
          <w:rFonts w:asciiTheme="minorHAnsi" w:hAnsiTheme="minorHAnsi" w:cstheme="minorHAnsi"/>
          <w:szCs w:val="22"/>
          <w:lang w:val="en-US"/>
        </w:rPr>
        <w:t xml:space="preserve">year </w:t>
      </w:r>
      <w:r w:rsidRPr="00961F50">
        <w:rPr>
          <w:rFonts w:asciiTheme="minorHAnsi" w:hAnsiTheme="minorHAnsi" w:cstheme="minorHAnsi"/>
          <w:szCs w:val="22"/>
          <w:lang w:val="en-US"/>
        </w:rPr>
        <w:t>prior to any</w:t>
      </w:r>
      <w:r w:rsidR="008D4872" w:rsidRPr="00961F50">
        <w:rPr>
          <w:rFonts w:asciiTheme="minorHAnsi" w:hAnsiTheme="minorHAnsi" w:cstheme="minorHAnsi"/>
          <w:szCs w:val="22"/>
          <w:lang w:val="en-US"/>
        </w:rPr>
        <w:t xml:space="preserve"> such </w:t>
      </w:r>
      <w:r w:rsidRPr="00961F50">
        <w:rPr>
          <w:rFonts w:asciiTheme="minorHAnsi" w:hAnsiTheme="minorHAnsi" w:cstheme="minorHAnsi"/>
          <w:szCs w:val="22"/>
          <w:lang w:val="en-US"/>
        </w:rPr>
        <w:t>clarification</w:t>
      </w:r>
      <w:r w:rsidR="008D4872" w:rsidRPr="00961F50">
        <w:rPr>
          <w:rFonts w:asciiTheme="minorHAnsi" w:hAnsiTheme="minorHAnsi" w:cstheme="minorHAnsi"/>
          <w:szCs w:val="22"/>
          <w:lang w:val="en-US"/>
        </w:rPr>
        <w:t xml:space="preserve"> </w:t>
      </w:r>
      <w:r w:rsidR="00961F50" w:rsidRPr="00961F50">
        <w:rPr>
          <w:rFonts w:asciiTheme="minorHAnsi" w:hAnsiTheme="minorHAnsi" w:cstheme="minorHAnsi"/>
          <w:szCs w:val="22"/>
          <w:lang w:val="en-US"/>
        </w:rPr>
        <w:t>being</w:t>
      </w:r>
      <w:r w:rsidR="008D4872" w:rsidRPr="00961F50">
        <w:rPr>
          <w:rFonts w:asciiTheme="minorHAnsi" w:hAnsiTheme="minorHAnsi" w:cstheme="minorHAnsi"/>
          <w:szCs w:val="22"/>
          <w:lang w:val="en-US"/>
        </w:rPr>
        <w:t xml:space="preserve"> </w:t>
      </w:r>
      <w:r w:rsidRPr="00961F50">
        <w:rPr>
          <w:rFonts w:asciiTheme="minorHAnsi" w:hAnsiTheme="minorHAnsi" w:cstheme="minorHAnsi"/>
          <w:szCs w:val="22"/>
          <w:lang w:val="en-US"/>
        </w:rPr>
        <w:t>provided</w:t>
      </w:r>
      <w:r w:rsidR="008D4872" w:rsidRPr="00961F50">
        <w:rPr>
          <w:rFonts w:asciiTheme="minorHAnsi" w:hAnsiTheme="minorHAnsi" w:cstheme="minorHAnsi"/>
          <w:szCs w:val="22"/>
          <w:lang w:val="en-US"/>
        </w:rPr>
        <w:t>.</w:t>
      </w:r>
      <w:bookmarkEnd w:id="2"/>
      <w:r w:rsidR="00472970" w:rsidRPr="00961F50">
        <w:rPr>
          <w:rFonts w:asciiTheme="minorHAnsi" w:hAnsiTheme="minorHAnsi" w:cstheme="minorHAnsi"/>
          <w:szCs w:val="22"/>
          <w:lang w:val="en-US"/>
        </w:rPr>
        <w:t>)</w:t>
      </w:r>
    </w:p>
    <w:p w14:paraId="00FA3F36" w14:textId="77777777" w:rsidR="00EF7FD7" w:rsidRPr="00961F50" w:rsidRDefault="00EF7FD7" w:rsidP="00EF7FD7">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Confidentiality</w:t>
      </w:r>
    </w:p>
    <w:p w14:paraId="092FF555" w14:textId="260625A0" w:rsidR="00E37D02" w:rsidRPr="00961F50" w:rsidRDefault="00E37D02" w:rsidP="00E37D02">
      <w:pPr>
        <w:rPr>
          <w:rFonts w:asciiTheme="minorHAnsi" w:hAnsiTheme="minorHAnsi" w:cstheme="minorHAnsi"/>
          <w:lang w:val="en-US"/>
        </w:rPr>
      </w:pPr>
      <w:r w:rsidRPr="00961F50">
        <w:rPr>
          <w:rFonts w:asciiTheme="minorHAnsi" w:hAnsiTheme="minorHAnsi" w:cstheme="minorHAnsi"/>
          <w:lang w:val="en-US"/>
        </w:rPr>
        <w:t xml:space="preserve">The Employee is obligated to maintain confidentiality towards unauthorized persons </w:t>
      </w:r>
      <w:r w:rsidR="005A2012" w:rsidRPr="00961F50">
        <w:rPr>
          <w:rFonts w:asciiTheme="minorHAnsi" w:hAnsiTheme="minorHAnsi" w:cstheme="minorHAnsi"/>
          <w:lang w:val="en-US"/>
        </w:rPr>
        <w:t>regarding</w:t>
      </w:r>
      <w:r w:rsidRPr="00961F50">
        <w:rPr>
          <w:rFonts w:asciiTheme="minorHAnsi" w:hAnsiTheme="minorHAnsi" w:cstheme="minorHAnsi"/>
          <w:lang w:val="en-US"/>
        </w:rPr>
        <w:t xml:space="preserve"> confidential information of which the Employee becomes aware in connection with (his / her) work </w:t>
      </w:r>
      <w:r w:rsidRPr="00961F50">
        <w:rPr>
          <w:rFonts w:asciiTheme="minorHAnsi" w:hAnsiTheme="minorHAnsi" w:cstheme="minorHAnsi"/>
          <w:lang w:val="en-US"/>
        </w:rPr>
        <w:lastRenderedPageBreak/>
        <w:t>for the Company. The duty of confidentiality also implies that the Employee is obligated to prevent unauthorized persons from gaining access to or knowledge of such confidential information. The duty of confidentiality remains in effect after the termination of the employment.</w:t>
      </w:r>
    </w:p>
    <w:p w14:paraId="0FE38284" w14:textId="77777777" w:rsidR="00E37D02" w:rsidRPr="00961F50" w:rsidRDefault="00E37D02" w:rsidP="00E37D02">
      <w:pPr>
        <w:rPr>
          <w:rFonts w:asciiTheme="minorHAnsi" w:hAnsiTheme="minorHAnsi" w:cstheme="minorHAnsi"/>
          <w:lang w:val="en-US"/>
        </w:rPr>
      </w:pPr>
      <w:r w:rsidRPr="00961F50">
        <w:rPr>
          <w:rFonts w:asciiTheme="minorHAnsi" w:hAnsiTheme="minorHAnsi" w:cstheme="minorHAnsi"/>
          <w:lang w:val="en-US"/>
        </w:rPr>
        <w:t>Anyone without a current employment relationship with the Company, as well as other employees of the Company who in their work for the Company have no reasonable requirement for the confidential information in question, shall be considered unauthorized persons.</w:t>
      </w:r>
    </w:p>
    <w:p w14:paraId="24A5039E" w14:textId="3F58CC03" w:rsidR="00EF7FD7" w:rsidRPr="00961F50" w:rsidRDefault="00E37D02" w:rsidP="004970E2">
      <w:pPr>
        <w:rPr>
          <w:rFonts w:asciiTheme="minorHAnsi" w:hAnsiTheme="minorHAnsi" w:cstheme="minorHAnsi"/>
          <w:lang w:val="en-US"/>
        </w:rPr>
      </w:pPr>
      <w:r w:rsidRPr="00961F50">
        <w:rPr>
          <w:rFonts w:asciiTheme="minorHAnsi" w:hAnsiTheme="minorHAnsi" w:cstheme="minorHAnsi"/>
          <w:lang w:val="en-US"/>
        </w:rPr>
        <w:t>“Confidential information”</w:t>
      </w:r>
      <w:r w:rsidRPr="00961F50">
        <w:rPr>
          <w:rFonts w:asciiTheme="minorHAnsi" w:hAnsiTheme="minorHAnsi" w:cstheme="minorHAnsi"/>
          <w:i/>
          <w:iCs/>
          <w:lang w:val="en-US"/>
        </w:rPr>
        <w:t xml:space="preserve"> </w:t>
      </w:r>
      <w:r w:rsidRPr="00961F50">
        <w:rPr>
          <w:rFonts w:asciiTheme="minorHAnsi" w:hAnsiTheme="minorHAnsi" w:cstheme="minorHAnsi"/>
          <w:lang w:val="en-US"/>
        </w:rPr>
        <w:t xml:space="preserve">implies all information that the Employee ought to understand may be important for the Company to keep secret, and that is not generally available. The duty of confidentiality includes, but is not limited to, information about the Company, if applicable other companies in the group, the Company’s clients and their </w:t>
      </w:r>
      <w:bookmarkStart w:id="4" w:name="_Hlk84499833"/>
      <w:r w:rsidRPr="00961F50">
        <w:rPr>
          <w:rFonts w:asciiTheme="minorHAnsi" w:hAnsiTheme="minorHAnsi" w:cstheme="minorHAnsi"/>
          <w:lang w:val="en-US"/>
        </w:rPr>
        <w:t xml:space="preserve">business relationships, other employees, shareholders etc. This encompasses all types of </w:t>
      </w:r>
      <w:bookmarkEnd w:id="4"/>
      <w:r w:rsidRPr="00961F50">
        <w:rPr>
          <w:rFonts w:asciiTheme="minorHAnsi" w:hAnsiTheme="minorHAnsi" w:cstheme="minorHAnsi"/>
          <w:lang w:val="en-US"/>
        </w:rPr>
        <w:t>information, including information of a technical, financial, or personal nature, and information on working practices, production secrets, tenders, prices, cost estimates, and models.</w:t>
      </w:r>
    </w:p>
    <w:p w14:paraId="698885D9" w14:textId="77777777" w:rsidR="00EF7FD7" w:rsidRPr="00961F50" w:rsidRDefault="00EF7FD7" w:rsidP="00EF7FD7">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Intellectual property rights</w:t>
      </w:r>
    </w:p>
    <w:p w14:paraId="59D91652" w14:textId="73A58B2B" w:rsidR="009F1B0F" w:rsidRPr="00961F50" w:rsidRDefault="009F1B0F" w:rsidP="004970E2">
      <w:pPr>
        <w:rPr>
          <w:rFonts w:asciiTheme="minorHAnsi" w:hAnsiTheme="minorHAnsi" w:cstheme="minorHAnsi"/>
          <w:i/>
          <w:iCs/>
          <w:szCs w:val="22"/>
          <w:lang w:val="en-US"/>
        </w:rPr>
      </w:pPr>
      <w:r w:rsidRPr="00961F50">
        <w:rPr>
          <w:rFonts w:asciiTheme="minorHAnsi" w:hAnsiTheme="minorHAnsi" w:cstheme="minorHAnsi"/>
          <w:i/>
          <w:iCs/>
          <w:szCs w:val="22"/>
          <w:lang w:val="en-US"/>
        </w:rPr>
        <w:t xml:space="preserve">[If the </w:t>
      </w:r>
      <w:r w:rsidR="00F775AF" w:rsidRPr="00961F50">
        <w:rPr>
          <w:rFonts w:asciiTheme="minorHAnsi" w:hAnsiTheme="minorHAnsi" w:cstheme="minorHAnsi"/>
          <w:i/>
          <w:iCs/>
          <w:szCs w:val="22"/>
          <w:lang w:val="en-US"/>
        </w:rPr>
        <w:t>Employee’</w:t>
      </w:r>
      <w:r w:rsidRPr="00961F50">
        <w:rPr>
          <w:rFonts w:asciiTheme="minorHAnsi" w:hAnsiTheme="minorHAnsi" w:cstheme="minorHAnsi"/>
          <w:i/>
          <w:iCs/>
          <w:szCs w:val="22"/>
          <w:lang w:val="en-US"/>
        </w:rPr>
        <w:t xml:space="preserve">s work </w:t>
      </w:r>
      <w:r w:rsidR="005A2012" w:rsidRPr="00961F50">
        <w:rPr>
          <w:rFonts w:asciiTheme="minorHAnsi" w:hAnsiTheme="minorHAnsi" w:cstheme="minorHAnsi"/>
          <w:i/>
          <w:iCs/>
          <w:szCs w:val="22"/>
          <w:lang w:val="en-US"/>
        </w:rPr>
        <w:t>involves the</w:t>
      </w:r>
      <w:r w:rsidRPr="00961F50">
        <w:rPr>
          <w:rFonts w:asciiTheme="minorHAnsi" w:hAnsiTheme="minorHAnsi" w:cstheme="minorHAnsi"/>
          <w:i/>
          <w:iCs/>
          <w:szCs w:val="22"/>
          <w:lang w:val="en-US"/>
        </w:rPr>
        <w:t xml:space="preserve"> significant production of intangible assets, </w:t>
      </w:r>
      <w:r w:rsidR="00C86221" w:rsidRPr="00961F50">
        <w:rPr>
          <w:rFonts w:asciiTheme="minorHAnsi" w:hAnsiTheme="minorHAnsi" w:cstheme="minorHAnsi"/>
          <w:i/>
          <w:iCs/>
          <w:szCs w:val="22"/>
          <w:lang w:val="en-US"/>
        </w:rPr>
        <w:t>more comprehensive rules may be required</w:t>
      </w:r>
      <w:r w:rsidRPr="00961F50">
        <w:rPr>
          <w:rFonts w:asciiTheme="minorHAnsi" w:hAnsiTheme="minorHAnsi" w:cstheme="minorHAnsi"/>
          <w:i/>
          <w:iCs/>
          <w:szCs w:val="22"/>
          <w:lang w:val="en-US"/>
        </w:rPr>
        <w:t>.]</w:t>
      </w:r>
    </w:p>
    <w:p w14:paraId="1998C887" w14:textId="1666F56B" w:rsidR="00C86221" w:rsidRPr="00961F50" w:rsidRDefault="00C86221" w:rsidP="00C86221">
      <w:pPr>
        <w:rPr>
          <w:rFonts w:asciiTheme="minorHAnsi" w:hAnsiTheme="minorHAnsi" w:cstheme="minorHAnsi"/>
          <w:lang w:val="en-US"/>
        </w:rPr>
      </w:pPr>
      <w:r w:rsidRPr="00961F50">
        <w:rPr>
          <w:rFonts w:asciiTheme="minorHAnsi" w:hAnsiTheme="minorHAnsi" w:cstheme="minorHAnsi"/>
          <w:lang w:val="en-US"/>
        </w:rPr>
        <w:t>Any intangible right, hereunder patent rights, copyright, property rights</w:t>
      </w:r>
      <w:r w:rsidR="00961F50" w:rsidRPr="00961F50">
        <w:rPr>
          <w:rFonts w:asciiTheme="minorHAnsi" w:hAnsiTheme="minorHAnsi" w:cstheme="minorHAnsi"/>
          <w:lang w:val="en-US"/>
        </w:rPr>
        <w:t>,</w:t>
      </w:r>
      <w:r w:rsidRPr="00961F50">
        <w:rPr>
          <w:rFonts w:asciiTheme="minorHAnsi" w:hAnsiTheme="minorHAnsi" w:cstheme="minorHAnsi"/>
          <w:lang w:val="en-US"/>
        </w:rPr>
        <w:t xml:space="preserve"> and trademark rights, which arises or can be asserted in connection with or as a result of the Employee’s work for the Company, becomes the property of the Company, free of compensation, and may be transferred or exploited for any purpose without consent, regardless of the method of production or form of distribution. This applies with the restrictions that derive from mandatory legislation.</w:t>
      </w:r>
    </w:p>
    <w:p w14:paraId="783870B9" w14:textId="75D0F36F" w:rsidR="00EF7FD7" w:rsidRPr="00961F50" w:rsidRDefault="00EF7FD7" w:rsidP="00EF7FD7">
      <w:pPr>
        <w:pStyle w:val="Heading1"/>
        <w:spacing w:line="480" w:lineRule="auto"/>
        <w:jc w:val="both"/>
        <w:rPr>
          <w:rFonts w:asciiTheme="minorHAnsi" w:hAnsiTheme="minorHAnsi" w:cstheme="minorHAnsi"/>
          <w:szCs w:val="22"/>
          <w:lang w:val="en-US"/>
        </w:rPr>
      </w:pPr>
      <w:r w:rsidRPr="00961F50">
        <w:rPr>
          <w:rFonts w:asciiTheme="minorHAnsi" w:hAnsiTheme="minorHAnsi" w:cstheme="minorHAnsi"/>
          <w:szCs w:val="22"/>
          <w:lang w:val="en-US"/>
        </w:rPr>
        <w:t xml:space="preserve">Personal </w:t>
      </w:r>
      <w:r w:rsidR="00C86221" w:rsidRPr="00961F50">
        <w:rPr>
          <w:rFonts w:asciiTheme="minorHAnsi" w:hAnsiTheme="minorHAnsi" w:cstheme="minorHAnsi"/>
          <w:szCs w:val="22"/>
          <w:lang w:val="en-US"/>
        </w:rPr>
        <w:t>data</w:t>
      </w:r>
    </w:p>
    <w:p w14:paraId="0E484AEA" w14:textId="77777777" w:rsidR="00C86221" w:rsidRPr="00961F50" w:rsidRDefault="00C86221" w:rsidP="00C86221">
      <w:pPr>
        <w:rPr>
          <w:rFonts w:asciiTheme="minorHAnsi" w:hAnsiTheme="minorHAnsi" w:cstheme="minorHAnsi"/>
          <w:lang w:val="en-US"/>
        </w:rPr>
      </w:pPr>
      <w:r w:rsidRPr="00961F50">
        <w:rPr>
          <w:rFonts w:asciiTheme="minorHAnsi" w:hAnsiTheme="minorHAnsi" w:cstheme="minorHAnsi"/>
          <w:lang w:val="en-US"/>
        </w:rPr>
        <w:t>In order to administrate the employment relationship, the Company is required to process necessary personal data about the Employee within the framework of applicable legislation. More information on how the Company processes personal data about employees can be found in the Company’s privacy policy, which is available (on the Company’s intranet).</w:t>
      </w:r>
    </w:p>
    <w:p w14:paraId="232155AF" w14:textId="0DD7A020" w:rsidR="00EF7FD7" w:rsidRPr="00961F50" w:rsidRDefault="00EF7FD7" w:rsidP="00EF7FD7">
      <w:pPr>
        <w:pStyle w:val="Heading1"/>
        <w:spacing w:line="480" w:lineRule="auto"/>
        <w:rPr>
          <w:rFonts w:asciiTheme="minorHAnsi" w:hAnsiTheme="minorHAnsi" w:cstheme="minorHAnsi"/>
          <w:szCs w:val="22"/>
          <w:lang w:val="en-US"/>
        </w:rPr>
      </w:pPr>
      <w:r w:rsidRPr="00961F50">
        <w:rPr>
          <w:rFonts w:asciiTheme="minorHAnsi" w:hAnsiTheme="minorHAnsi" w:cstheme="minorHAnsi"/>
          <w:szCs w:val="22"/>
          <w:lang w:val="en-US"/>
        </w:rPr>
        <w:t>Collective agreements, other guidelines, etc.</w:t>
      </w:r>
    </w:p>
    <w:p w14:paraId="11FAC9F0" w14:textId="77777777" w:rsidR="00C86221" w:rsidRPr="00961F50" w:rsidRDefault="00C86221" w:rsidP="00C86221">
      <w:pPr>
        <w:rPr>
          <w:rFonts w:asciiTheme="minorHAnsi" w:hAnsiTheme="minorHAnsi" w:cstheme="minorHAnsi"/>
          <w:lang w:val="en-US"/>
        </w:rPr>
      </w:pPr>
      <w:r w:rsidRPr="00961F50">
        <w:rPr>
          <w:rFonts w:asciiTheme="minorHAnsi" w:hAnsiTheme="minorHAnsi" w:cstheme="minorHAnsi"/>
          <w:lang w:val="en-US"/>
        </w:rPr>
        <w:t>In addition to the provisions contained within this employment contract, the employment relationship is regulated by the collective agreement to which the Company is bound at any given time, and which applies to the work the Employee performs. At the time this contract is entered into, this is (indicate collective agreement).</w:t>
      </w:r>
    </w:p>
    <w:p w14:paraId="5D21B4FB" w14:textId="77777777" w:rsidR="00C86221" w:rsidRPr="00961F50" w:rsidRDefault="00C86221" w:rsidP="00C86221">
      <w:pPr>
        <w:rPr>
          <w:rFonts w:asciiTheme="minorHAnsi" w:hAnsiTheme="minorHAnsi" w:cstheme="minorHAnsi"/>
          <w:lang w:val="en-US"/>
        </w:rPr>
      </w:pPr>
      <w:r w:rsidRPr="00961F50">
        <w:rPr>
          <w:rFonts w:asciiTheme="minorHAnsi" w:hAnsiTheme="minorHAnsi" w:cstheme="minorHAnsi"/>
          <w:lang w:val="en-US"/>
        </w:rPr>
        <w:t>The Employee must familiarize (himself / herself) with, keep up to date with, and comply with the written guidelines and regulations that are in effect at any given time within the Company. Updated guidelines and regulations are available (on the Company’s intranet).</w:t>
      </w:r>
    </w:p>
    <w:p w14:paraId="0D00C3DE" w14:textId="4090E700" w:rsidR="009F7DD8" w:rsidRPr="00961F50" w:rsidRDefault="00472970" w:rsidP="009F7DD8">
      <w:pPr>
        <w:rPr>
          <w:rFonts w:asciiTheme="minorHAnsi" w:hAnsiTheme="minorHAnsi" w:cstheme="minorHAnsi"/>
          <w:szCs w:val="22"/>
          <w:lang w:val="en-US"/>
        </w:rPr>
      </w:pPr>
      <w:r w:rsidRPr="00961F50">
        <w:rPr>
          <w:rFonts w:asciiTheme="minorHAnsi" w:hAnsiTheme="minorHAnsi" w:cstheme="minorHAnsi"/>
          <w:szCs w:val="22"/>
          <w:lang w:val="en-US"/>
        </w:rPr>
        <w:br/>
      </w:r>
    </w:p>
    <w:p w14:paraId="42B39214" w14:textId="0DBFAA9B" w:rsidR="00EF7FD7" w:rsidRPr="00961F50" w:rsidRDefault="00EF7FD7" w:rsidP="009F7DD8">
      <w:pPr>
        <w:jc w:val="center"/>
        <w:rPr>
          <w:rFonts w:asciiTheme="minorHAnsi" w:hAnsiTheme="minorHAnsi" w:cstheme="minorHAnsi"/>
          <w:szCs w:val="22"/>
          <w:lang w:val="en-US"/>
        </w:rPr>
      </w:pPr>
      <w:r w:rsidRPr="00961F50">
        <w:rPr>
          <w:rFonts w:asciiTheme="minorHAnsi" w:hAnsiTheme="minorHAnsi" w:cstheme="minorHAnsi"/>
          <w:szCs w:val="22"/>
          <w:lang w:val="en-US"/>
        </w:rPr>
        <w:t>***</w:t>
      </w:r>
    </w:p>
    <w:p w14:paraId="7DF7D8E9" w14:textId="77475815" w:rsidR="00EF7FD7" w:rsidRPr="00961F50" w:rsidRDefault="00472970" w:rsidP="004970E2">
      <w:pPr>
        <w:jc w:val="center"/>
        <w:rPr>
          <w:rFonts w:asciiTheme="minorHAnsi" w:hAnsiTheme="minorHAnsi" w:cstheme="minorHAnsi"/>
          <w:szCs w:val="22"/>
          <w:lang w:val="en-US"/>
        </w:rPr>
      </w:pPr>
      <w:r w:rsidRPr="00961F50">
        <w:rPr>
          <w:rFonts w:asciiTheme="minorHAnsi" w:hAnsiTheme="minorHAnsi" w:cstheme="minorHAnsi"/>
          <w:szCs w:val="22"/>
          <w:lang w:val="en-US"/>
        </w:rPr>
        <w:t>(</w:t>
      </w:r>
      <w:r w:rsidR="00C86221" w:rsidRPr="00961F50">
        <w:rPr>
          <w:rFonts w:asciiTheme="minorHAnsi" w:hAnsiTheme="minorHAnsi" w:cstheme="minorHAnsi"/>
          <w:szCs w:val="22"/>
          <w:lang w:val="en-US"/>
        </w:rPr>
        <w:t>location,</w:t>
      </w:r>
      <w:r w:rsidRPr="00961F50">
        <w:rPr>
          <w:rFonts w:asciiTheme="minorHAnsi" w:hAnsiTheme="minorHAnsi" w:cstheme="minorHAnsi"/>
          <w:szCs w:val="22"/>
          <w:lang w:val="en-US"/>
        </w:rPr>
        <w:t xml:space="preserve"> date)</w:t>
      </w:r>
    </w:p>
    <w:tbl>
      <w:tblPr>
        <w:tblW w:w="9072" w:type="dxa"/>
        <w:tblLook w:val="01E0" w:firstRow="1" w:lastRow="1" w:firstColumn="1" w:lastColumn="1" w:noHBand="0" w:noVBand="0"/>
      </w:tblPr>
      <w:tblGrid>
        <w:gridCol w:w="3969"/>
        <w:gridCol w:w="1134"/>
        <w:gridCol w:w="3969"/>
      </w:tblGrid>
      <w:tr w:rsidR="00EF7FD7" w:rsidRPr="00961F50" w14:paraId="0CD0BF9E" w14:textId="77777777" w:rsidTr="00F67C02">
        <w:tc>
          <w:tcPr>
            <w:tcW w:w="3969" w:type="dxa"/>
            <w:vAlign w:val="bottom"/>
          </w:tcPr>
          <w:p w14:paraId="282DE74B" w14:textId="092325B1" w:rsidR="00EF7FD7" w:rsidRPr="00961F50" w:rsidRDefault="00961F50" w:rsidP="004970E2">
            <w:pPr>
              <w:rPr>
                <w:rFonts w:asciiTheme="minorHAnsi" w:hAnsiTheme="minorHAnsi" w:cstheme="minorHAnsi"/>
                <w:szCs w:val="22"/>
                <w:lang w:val="en-US"/>
              </w:rPr>
            </w:pPr>
            <w:r w:rsidRPr="00961F50">
              <w:rPr>
                <w:rFonts w:asciiTheme="minorHAnsi" w:hAnsiTheme="minorHAnsi" w:cstheme="minorHAnsi"/>
                <w:szCs w:val="22"/>
                <w:lang w:val="en-US"/>
              </w:rPr>
              <w:lastRenderedPageBreak/>
              <w:t>On behalf of</w:t>
            </w:r>
            <w:r w:rsidR="00D47184" w:rsidRPr="00961F50">
              <w:rPr>
                <w:rFonts w:asciiTheme="minorHAnsi" w:hAnsiTheme="minorHAnsi" w:cstheme="minorHAnsi"/>
                <w:szCs w:val="22"/>
                <w:lang w:val="en-US"/>
              </w:rPr>
              <w:t xml:space="preserve"> (the </w:t>
            </w:r>
            <w:r w:rsidR="00F775AF" w:rsidRPr="00961F50">
              <w:rPr>
                <w:rFonts w:asciiTheme="minorHAnsi" w:hAnsiTheme="minorHAnsi" w:cstheme="minorHAnsi"/>
                <w:szCs w:val="22"/>
                <w:lang w:val="en-US"/>
              </w:rPr>
              <w:t>Company</w:t>
            </w:r>
            <w:r w:rsidR="00D47184" w:rsidRPr="00961F50">
              <w:rPr>
                <w:rFonts w:asciiTheme="minorHAnsi" w:hAnsiTheme="minorHAnsi" w:cstheme="minorHAnsi"/>
                <w:szCs w:val="22"/>
                <w:lang w:val="en-US"/>
              </w:rPr>
              <w:t>)</w:t>
            </w:r>
          </w:p>
        </w:tc>
        <w:tc>
          <w:tcPr>
            <w:tcW w:w="1134" w:type="dxa"/>
            <w:vAlign w:val="bottom"/>
          </w:tcPr>
          <w:p w14:paraId="040EFE58" w14:textId="77777777" w:rsidR="00EF7FD7" w:rsidRPr="00961F50" w:rsidRDefault="00EF7FD7" w:rsidP="00F67C02">
            <w:pPr>
              <w:spacing w:line="480" w:lineRule="auto"/>
              <w:jc w:val="center"/>
              <w:rPr>
                <w:rFonts w:asciiTheme="minorHAnsi" w:hAnsiTheme="minorHAnsi" w:cstheme="minorHAnsi"/>
                <w:szCs w:val="22"/>
                <w:lang w:val="en-US"/>
              </w:rPr>
            </w:pPr>
          </w:p>
        </w:tc>
        <w:tc>
          <w:tcPr>
            <w:tcW w:w="3969" w:type="dxa"/>
            <w:vAlign w:val="bottom"/>
          </w:tcPr>
          <w:p w14:paraId="4E401E21" w14:textId="77777777" w:rsidR="00EF7FD7" w:rsidRPr="00961F50" w:rsidRDefault="00EF7FD7" w:rsidP="00F67C02">
            <w:pPr>
              <w:spacing w:line="480" w:lineRule="auto"/>
              <w:jc w:val="center"/>
              <w:rPr>
                <w:rFonts w:asciiTheme="minorHAnsi" w:hAnsiTheme="minorHAnsi" w:cstheme="minorHAnsi"/>
                <w:szCs w:val="22"/>
                <w:lang w:val="en-US"/>
              </w:rPr>
            </w:pPr>
          </w:p>
        </w:tc>
      </w:tr>
      <w:tr w:rsidR="00EF7FD7" w:rsidRPr="00961F50" w14:paraId="565C94AC" w14:textId="77777777" w:rsidTr="00F67C02">
        <w:tc>
          <w:tcPr>
            <w:tcW w:w="3969" w:type="dxa"/>
            <w:vAlign w:val="bottom"/>
          </w:tcPr>
          <w:p w14:paraId="3F53CBE4" w14:textId="77777777" w:rsidR="00EF7FD7" w:rsidRPr="00961F50" w:rsidRDefault="00EF7FD7" w:rsidP="00F67C02">
            <w:pPr>
              <w:spacing w:line="480" w:lineRule="auto"/>
              <w:jc w:val="center"/>
              <w:rPr>
                <w:rFonts w:asciiTheme="minorHAnsi" w:hAnsiTheme="minorHAnsi" w:cstheme="minorHAnsi"/>
                <w:szCs w:val="22"/>
                <w:lang w:val="en-US"/>
              </w:rPr>
            </w:pPr>
          </w:p>
        </w:tc>
        <w:tc>
          <w:tcPr>
            <w:tcW w:w="1134" w:type="dxa"/>
            <w:vAlign w:val="bottom"/>
          </w:tcPr>
          <w:p w14:paraId="0CC1CC36" w14:textId="77777777" w:rsidR="00EF7FD7" w:rsidRPr="00961F50" w:rsidRDefault="00EF7FD7" w:rsidP="00F67C02">
            <w:pPr>
              <w:spacing w:line="480" w:lineRule="auto"/>
              <w:jc w:val="center"/>
              <w:rPr>
                <w:rFonts w:asciiTheme="minorHAnsi" w:hAnsiTheme="minorHAnsi" w:cstheme="minorHAnsi"/>
                <w:szCs w:val="22"/>
                <w:lang w:val="en-US"/>
              </w:rPr>
            </w:pPr>
          </w:p>
        </w:tc>
        <w:tc>
          <w:tcPr>
            <w:tcW w:w="3969" w:type="dxa"/>
            <w:vAlign w:val="bottom"/>
          </w:tcPr>
          <w:p w14:paraId="01C3FA0E" w14:textId="77777777" w:rsidR="00EF7FD7" w:rsidRPr="00961F50" w:rsidRDefault="00EF7FD7" w:rsidP="00F67C02">
            <w:pPr>
              <w:spacing w:line="480" w:lineRule="auto"/>
              <w:jc w:val="center"/>
              <w:rPr>
                <w:rFonts w:asciiTheme="minorHAnsi" w:hAnsiTheme="minorHAnsi" w:cstheme="minorHAnsi"/>
                <w:szCs w:val="22"/>
                <w:lang w:val="en-US"/>
              </w:rPr>
            </w:pPr>
          </w:p>
        </w:tc>
      </w:tr>
      <w:tr w:rsidR="00EF7FD7" w:rsidRPr="00961F50" w14:paraId="533FA1FC" w14:textId="77777777" w:rsidTr="00F67C02">
        <w:trPr>
          <w:trHeight w:val="363"/>
        </w:trPr>
        <w:tc>
          <w:tcPr>
            <w:tcW w:w="3969" w:type="dxa"/>
            <w:vAlign w:val="bottom"/>
          </w:tcPr>
          <w:p w14:paraId="38C05D0F" w14:textId="77777777" w:rsidR="00EF7FD7" w:rsidRPr="00961F50" w:rsidRDefault="00EF7FD7" w:rsidP="004970E2">
            <w:pPr>
              <w:rPr>
                <w:rFonts w:asciiTheme="minorHAnsi" w:hAnsiTheme="minorHAnsi" w:cstheme="minorHAnsi"/>
                <w:szCs w:val="22"/>
                <w:lang w:val="en-US"/>
              </w:rPr>
            </w:pPr>
            <w:r w:rsidRPr="00961F50">
              <w:rPr>
                <w:rFonts w:asciiTheme="minorHAnsi" w:hAnsiTheme="minorHAnsi" w:cstheme="minorHAnsi"/>
                <w:szCs w:val="22"/>
                <w:lang w:val="en-US"/>
              </w:rPr>
              <w:t>_______________________</w:t>
            </w:r>
          </w:p>
        </w:tc>
        <w:tc>
          <w:tcPr>
            <w:tcW w:w="1134" w:type="dxa"/>
            <w:vAlign w:val="bottom"/>
          </w:tcPr>
          <w:p w14:paraId="46BED95F" w14:textId="77777777" w:rsidR="00EF7FD7" w:rsidRPr="00961F50" w:rsidRDefault="00EF7FD7" w:rsidP="00F67C02">
            <w:pPr>
              <w:spacing w:line="480" w:lineRule="auto"/>
              <w:jc w:val="center"/>
              <w:rPr>
                <w:rFonts w:asciiTheme="minorHAnsi" w:hAnsiTheme="minorHAnsi" w:cstheme="minorHAnsi"/>
                <w:szCs w:val="22"/>
                <w:lang w:val="en-US"/>
              </w:rPr>
            </w:pPr>
          </w:p>
        </w:tc>
        <w:tc>
          <w:tcPr>
            <w:tcW w:w="3969" w:type="dxa"/>
            <w:vAlign w:val="bottom"/>
          </w:tcPr>
          <w:p w14:paraId="22A5F1F2" w14:textId="77777777" w:rsidR="00EF7FD7" w:rsidRPr="00961F50" w:rsidRDefault="00EF7FD7" w:rsidP="004970E2">
            <w:pPr>
              <w:rPr>
                <w:rFonts w:asciiTheme="minorHAnsi" w:hAnsiTheme="minorHAnsi" w:cstheme="minorHAnsi"/>
                <w:szCs w:val="22"/>
                <w:lang w:val="en-US"/>
              </w:rPr>
            </w:pPr>
            <w:r w:rsidRPr="00961F50">
              <w:rPr>
                <w:rFonts w:asciiTheme="minorHAnsi" w:hAnsiTheme="minorHAnsi" w:cstheme="minorHAnsi"/>
                <w:szCs w:val="22"/>
                <w:lang w:val="en-US"/>
              </w:rPr>
              <w:t>_______________________</w:t>
            </w:r>
          </w:p>
        </w:tc>
      </w:tr>
      <w:tr w:rsidR="00EF7FD7" w:rsidRPr="00961F50" w14:paraId="2A271193" w14:textId="77777777" w:rsidTr="00F67C02">
        <w:trPr>
          <w:trHeight w:val="57"/>
        </w:trPr>
        <w:tc>
          <w:tcPr>
            <w:tcW w:w="3969" w:type="dxa"/>
          </w:tcPr>
          <w:p w14:paraId="4B362EEA" w14:textId="535A961E" w:rsidR="00EF7FD7" w:rsidRPr="00961F50" w:rsidRDefault="00472970" w:rsidP="004970E2">
            <w:pPr>
              <w:rPr>
                <w:rFonts w:asciiTheme="minorHAnsi" w:hAnsiTheme="minorHAnsi" w:cstheme="minorHAnsi"/>
                <w:szCs w:val="22"/>
                <w:lang w:val="en-US"/>
              </w:rPr>
            </w:pPr>
            <w:r w:rsidRPr="00961F50">
              <w:rPr>
                <w:rFonts w:asciiTheme="minorHAnsi" w:hAnsiTheme="minorHAnsi" w:cstheme="minorHAnsi"/>
                <w:szCs w:val="22"/>
                <w:lang w:val="en-US"/>
              </w:rPr>
              <w:t xml:space="preserve">(name) </w:t>
            </w:r>
            <w:r w:rsidR="00EF7FD7" w:rsidRPr="00961F50">
              <w:rPr>
                <w:rFonts w:asciiTheme="minorHAnsi" w:hAnsiTheme="minorHAnsi" w:cstheme="minorHAnsi"/>
                <w:szCs w:val="22"/>
                <w:lang w:val="en-US"/>
              </w:rPr>
              <w:br/>
            </w:r>
            <w:r w:rsidRPr="00961F50">
              <w:rPr>
                <w:rFonts w:asciiTheme="minorHAnsi" w:hAnsiTheme="minorHAnsi" w:cstheme="minorHAnsi"/>
                <w:szCs w:val="22"/>
                <w:lang w:val="en-US"/>
              </w:rPr>
              <w:t>(title)</w:t>
            </w:r>
          </w:p>
        </w:tc>
        <w:tc>
          <w:tcPr>
            <w:tcW w:w="1134" w:type="dxa"/>
          </w:tcPr>
          <w:p w14:paraId="78B2B633" w14:textId="77777777" w:rsidR="00EF7FD7" w:rsidRPr="00961F50" w:rsidRDefault="00EF7FD7" w:rsidP="00F67C02">
            <w:pPr>
              <w:spacing w:line="480" w:lineRule="auto"/>
              <w:jc w:val="center"/>
              <w:rPr>
                <w:rFonts w:asciiTheme="minorHAnsi" w:hAnsiTheme="minorHAnsi" w:cstheme="minorHAnsi"/>
                <w:szCs w:val="22"/>
                <w:lang w:val="en-US"/>
              </w:rPr>
            </w:pPr>
          </w:p>
        </w:tc>
        <w:tc>
          <w:tcPr>
            <w:tcW w:w="3969" w:type="dxa"/>
            <w:vAlign w:val="bottom"/>
          </w:tcPr>
          <w:p w14:paraId="7E1FEF2A" w14:textId="504C3A9E" w:rsidR="00EF7FD7" w:rsidRPr="00961F50" w:rsidRDefault="00472970" w:rsidP="004970E2">
            <w:pPr>
              <w:rPr>
                <w:rFonts w:asciiTheme="minorHAnsi" w:hAnsiTheme="minorHAnsi" w:cstheme="minorHAnsi"/>
                <w:szCs w:val="22"/>
                <w:lang w:val="en-US"/>
              </w:rPr>
            </w:pPr>
            <w:r w:rsidRPr="00961F50">
              <w:rPr>
                <w:rFonts w:asciiTheme="minorHAnsi" w:hAnsiTheme="minorHAnsi" w:cstheme="minorHAnsi"/>
                <w:szCs w:val="22"/>
                <w:lang w:val="en-US"/>
              </w:rPr>
              <w:t>(</w:t>
            </w:r>
            <w:r w:rsidR="00F775AF" w:rsidRPr="00961F50">
              <w:rPr>
                <w:rFonts w:asciiTheme="minorHAnsi" w:hAnsiTheme="minorHAnsi" w:cstheme="minorHAnsi"/>
                <w:szCs w:val="22"/>
                <w:lang w:val="en-US"/>
              </w:rPr>
              <w:t>Employee’</w:t>
            </w:r>
            <w:r w:rsidRPr="00961F50">
              <w:rPr>
                <w:rFonts w:asciiTheme="minorHAnsi" w:hAnsiTheme="minorHAnsi" w:cstheme="minorHAnsi"/>
                <w:szCs w:val="22"/>
                <w:lang w:val="en-US"/>
              </w:rPr>
              <w:t>s name)</w:t>
            </w:r>
          </w:p>
        </w:tc>
      </w:tr>
    </w:tbl>
    <w:p w14:paraId="4B329864" w14:textId="77777777" w:rsidR="005662F3" w:rsidRPr="00961F50" w:rsidRDefault="005662F3" w:rsidP="009F7DD8">
      <w:pPr>
        <w:pStyle w:val="Heading1"/>
        <w:numPr>
          <w:ilvl w:val="0"/>
          <w:numId w:val="0"/>
        </w:numPr>
        <w:spacing w:line="480" w:lineRule="auto"/>
        <w:jc w:val="both"/>
        <w:rPr>
          <w:rFonts w:asciiTheme="minorHAnsi" w:hAnsiTheme="minorHAnsi" w:cstheme="minorHAnsi"/>
          <w:szCs w:val="22"/>
          <w:lang w:val="en-US"/>
        </w:rPr>
      </w:pPr>
    </w:p>
    <w:sectPr w:rsidR="005662F3" w:rsidRPr="00961F50" w:rsidSect="00852EC4">
      <w:headerReference w:type="default" r:id="rId10"/>
      <w:footerReference w:type="even" r:id="rId11"/>
      <w:footerReference w:type="default" r:id="rId12"/>
      <w:pgSz w:w="11906" w:h="16838"/>
      <w:pgMar w:top="1440" w:right="1440" w:bottom="1440" w:left="1440" w:header="567" w:footer="47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A6E69" w14:textId="77777777" w:rsidR="00FA0D8F" w:rsidRDefault="00FA0D8F">
      <w:r>
        <w:separator/>
      </w:r>
    </w:p>
    <w:p w14:paraId="159A8910" w14:textId="77777777" w:rsidR="00FA0D8F" w:rsidRDefault="00FA0D8F"/>
  </w:endnote>
  <w:endnote w:type="continuationSeparator" w:id="0">
    <w:p w14:paraId="75CF5FFF" w14:textId="77777777" w:rsidR="00FA0D8F" w:rsidRDefault="00FA0D8F">
      <w:r>
        <w:continuationSeparator/>
      </w:r>
    </w:p>
    <w:p w14:paraId="2FA29F9E" w14:textId="77777777" w:rsidR="00FA0D8F" w:rsidRDefault="00FA0D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872" w14:textId="77777777" w:rsidR="0009583C" w:rsidRDefault="00E17EC4">
    <w:pPr>
      <w:framePr w:wrap="around" w:vAnchor="text" w:hAnchor="margin" w:xAlign="center" w:y="1"/>
    </w:pPr>
    <w:r>
      <w:fldChar w:fldCharType="begin"/>
    </w:r>
    <w:r>
      <w:instrText xml:space="preserve">PAGE  </w:instrText>
    </w:r>
    <w:r>
      <w:fldChar w:fldCharType="separate"/>
    </w:r>
    <w:r w:rsidR="0009583C">
      <w:rPr>
        <w:noProof/>
      </w:rPr>
      <w:t>1</w:t>
    </w:r>
    <w:r>
      <w:rPr>
        <w:noProof/>
      </w:rPr>
      <w:fldChar w:fldCharType="end"/>
    </w:r>
  </w:p>
  <w:p w14:paraId="4B329873" w14:textId="77777777" w:rsidR="0009583C" w:rsidRDefault="0009583C">
    <w:pPr>
      <w:ind w:right="360"/>
    </w:pPr>
  </w:p>
  <w:p w14:paraId="4B329874" w14:textId="77777777" w:rsidR="000E6206" w:rsidRDefault="000E62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875" w14:textId="77777777" w:rsidR="0009583C" w:rsidRDefault="00E17EC4">
    <w:pPr>
      <w:pStyle w:val="Footer"/>
      <w:jc w:val="right"/>
    </w:pPr>
    <w:r>
      <w:fldChar w:fldCharType="begin"/>
    </w:r>
    <w:r>
      <w:instrText xml:space="preserve"> PAGE   \* MERGEFORMAT </w:instrText>
    </w:r>
    <w:r>
      <w:fldChar w:fldCharType="separate"/>
    </w:r>
    <w:r w:rsidR="00997786">
      <w:rPr>
        <w:noProof/>
      </w:rPr>
      <w:t>4</w:t>
    </w:r>
    <w:r>
      <w:rPr>
        <w:noProof/>
      </w:rPr>
      <w:fldChar w:fldCharType="end"/>
    </w:r>
  </w:p>
  <w:p w14:paraId="4B329876" w14:textId="77777777" w:rsidR="0009583C" w:rsidRPr="00C63DAA" w:rsidRDefault="0009583C" w:rsidP="003F102C">
    <w:pPr>
      <w:tabs>
        <w:tab w:val="right" w:pos="8505"/>
      </w:tabs>
      <w:rPr>
        <w:sz w:val="18"/>
        <w:szCs w:val="18"/>
      </w:rPr>
    </w:pPr>
  </w:p>
  <w:p w14:paraId="4B329877" w14:textId="77777777" w:rsidR="000E6206" w:rsidRDefault="000E62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9D7C" w14:textId="77777777" w:rsidR="00FA0D8F" w:rsidRDefault="00FA0D8F">
      <w:r>
        <w:separator/>
      </w:r>
    </w:p>
    <w:p w14:paraId="3F32854C" w14:textId="77777777" w:rsidR="00FA0D8F" w:rsidRDefault="00FA0D8F"/>
  </w:footnote>
  <w:footnote w:type="continuationSeparator" w:id="0">
    <w:p w14:paraId="33904F89" w14:textId="77777777" w:rsidR="00FA0D8F" w:rsidRDefault="00FA0D8F">
      <w:r>
        <w:continuationSeparator/>
      </w:r>
    </w:p>
    <w:p w14:paraId="4247FF54" w14:textId="77777777" w:rsidR="00FA0D8F" w:rsidRDefault="00FA0D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870" w14:textId="77777777" w:rsidR="0009583C" w:rsidRDefault="0009583C"/>
  <w:p w14:paraId="4B329871" w14:textId="77777777" w:rsidR="000E6206" w:rsidRDefault="000E62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8671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2C78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56C1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8E0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96F3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8488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7C5E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8D8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69E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F09C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F4E2452"/>
    <w:multiLevelType w:val="hybridMultilevel"/>
    <w:tmpl w:val="14F21026"/>
    <w:lvl w:ilvl="0" w:tplc="8DB00662">
      <w:start w:val="1"/>
      <w:numFmt w:val="bullet"/>
      <w:pStyle w:val="Punktniv3"/>
      <w:lvlText w:val=""/>
      <w:lvlJc w:val="left"/>
      <w:pPr>
        <w:tabs>
          <w:tab w:val="num" w:pos="1809"/>
        </w:tabs>
        <w:ind w:left="1809" w:hanging="369"/>
      </w:pPr>
      <w:rPr>
        <w:rFonts w:ascii="Wingdings" w:hAnsi="Wingdings"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519F2"/>
    <w:multiLevelType w:val="multilevel"/>
    <w:tmpl w:val="9146BF6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lowerLetter"/>
      <w:lvlText w:val="(%7)"/>
      <w:lvlJc w:val="left"/>
      <w:pPr>
        <w:tabs>
          <w:tab w:val="num" w:pos="1418"/>
        </w:tabs>
        <w:ind w:left="1418" w:hanging="681"/>
      </w:pPr>
      <w:rPr>
        <w:rFonts w:hint="default"/>
      </w:rPr>
    </w:lvl>
    <w:lvl w:ilvl="7">
      <w:start w:val="1"/>
      <w:numFmt w:val="lowerRoman"/>
      <w:lvlRestart w:val="6"/>
      <w:lvlText w:val="(%8)"/>
      <w:lvlJc w:val="left"/>
      <w:pPr>
        <w:tabs>
          <w:tab w:val="num" w:pos="1418"/>
        </w:tabs>
        <w:ind w:left="1418" w:hanging="681"/>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610BD0"/>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5F36D2"/>
    <w:multiLevelType w:val="multilevel"/>
    <w:tmpl w:val="CF2A0A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4A4278"/>
    <w:multiLevelType w:val="hybridMultilevel"/>
    <w:tmpl w:val="4C0CD484"/>
    <w:lvl w:ilvl="0" w:tplc="6832BA00">
      <w:start w:val="1"/>
      <w:numFmt w:val="bullet"/>
      <w:pStyle w:val="Punktniv4"/>
      <w:lvlText w:val=""/>
      <w:lvlJc w:val="left"/>
      <w:pPr>
        <w:tabs>
          <w:tab w:val="num" w:pos="2206"/>
        </w:tabs>
        <w:ind w:left="2206" w:hanging="397"/>
      </w:pPr>
      <w:rPr>
        <w:rFonts w:ascii="Symbol" w:hAnsi="Symbol" w:hint="default"/>
      </w:rPr>
    </w:lvl>
    <w:lvl w:ilvl="1" w:tplc="BA22243E">
      <w:start w:val="1"/>
      <w:numFmt w:val="bullet"/>
      <w:pStyle w:val="Punktniv2"/>
      <w:lvlText w:val="o"/>
      <w:lvlJc w:val="left"/>
      <w:pPr>
        <w:tabs>
          <w:tab w:val="num" w:pos="1440"/>
        </w:tabs>
        <w:ind w:left="1440" w:hanging="360"/>
      </w:pPr>
      <w:rPr>
        <w:rFonts w:ascii="Courier New" w:hAnsi="Courier New" w:cs="Courier New" w:hint="default"/>
      </w:rPr>
    </w:lvl>
    <w:lvl w:ilvl="2" w:tplc="328236B0">
      <w:start w:val="1"/>
      <w:numFmt w:val="bullet"/>
      <w:lvlText w:val=""/>
      <w:lvlJc w:val="left"/>
      <w:pPr>
        <w:tabs>
          <w:tab w:val="num" w:pos="2160"/>
        </w:tabs>
        <w:ind w:left="2160" w:hanging="360"/>
      </w:pPr>
      <w:rPr>
        <w:rFonts w:ascii="Wingdings" w:hAnsi="Wingdings" w:hint="default"/>
      </w:rPr>
    </w:lvl>
    <w:lvl w:ilvl="3" w:tplc="3A5E9F3C">
      <w:start w:val="1"/>
      <w:numFmt w:val="bullet"/>
      <w:pStyle w:val="Punktniv4"/>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0B50AA"/>
    <w:multiLevelType w:val="hybridMultilevel"/>
    <w:tmpl w:val="8C32ED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7D67015"/>
    <w:multiLevelType w:val="multilevel"/>
    <w:tmpl w:val="5D8E8B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8213807"/>
    <w:multiLevelType w:val="hybridMultilevel"/>
    <w:tmpl w:val="605C2A50"/>
    <w:lvl w:ilvl="0" w:tplc="DDBC0464">
      <w:start w:val="1"/>
      <w:numFmt w:val="bullet"/>
      <w:pStyle w:val="Punktniv1"/>
      <w:lvlText w:val=""/>
      <w:lvlJc w:val="left"/>
      <w:pPr>
        <w:tabs>
          <w:tab w:val="num" w:pos="1106"/>
        </w:tabs>
        <w:ind w:left="1106" w:hanging="369"/>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9B695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C5A069F"/>
    <w:multiLevelType w:val="multilevel"/>
    <w:tmpl w:val="08090023"/>
    <w:styleLink w:val="ArticleSection"/>
    <w:lvl w:ilvl="0">
      <w:start w:val="1"/>
      <w:numFmt w:val="upperRoman"/>
      <w:lvlText w:val="Artikkel %1."/>
      <w:lvlJc w:val="left"/>
      <w:pPr>
        <w:tabs>
          <w:tab w:val="num" w:pos="1800"/>
        </w:tabs>
        <w:ind w:left="0" w:firstLine="0"/>
      </w:pPr>
    </w:lvl>
    <w:lvl w:ilvl="1">
      <w:start w:val="1"/>
      <w:numFmt w:val="decimalZero"/>
      <w:isLgl/>
      <w:lvlText w:val="Inndeling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A822AA9"/>
    <w:multiLevelType w:val="multilevel"/>
    <w:tmpl w:val="568EE4A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1418"/>
        </w:tabs>
        <w:ind w:left="1418" w:hanging="1418"/>
      </w:pPr>
      <w:rPr>
        <w:rFonts w:hint="default"/>
      </w:rPr>
    </w:lvl>
    <w:lvl w:ilvl="4">
      <w:start w:val="1"/>
      <w:numFmt w:val="decimal"/>
      <w:pStyle w:val="Heading5"/>
      <w:lvlText w:val="%1.%2.%3.%4.%5"/>
      <w:lvlJc w:val="left"/>
      <w:pPr>
        <w:tabs>
          <w:tab w:val="num" w:pos="1418"/>
        </w:tabs>
        <w:ind w:left="1418" w:hanging="1418"/>
      </w:pPr>
      <w:rPr>
        <w:rFonts w:hint="default"/>
      </w:rPr>
    </w:lvl>
    <w:lvl w:ilvl="5">
      <w:start w:val="1"/>
      <w:numFmt w:val="decimal"/>
      <w:pStyle w:val="Heading6"/>
      <w:lvlText w:val="%1.%2.%3.%4.%5.%6"/>
      <w:lvlJc w:val="left"/>
      <w:pPr>
        <w:tabs>
          <w:tab w:val="num" w:pos="1418"/>
        </w:tabs>
        <w:ind w:left="1418" w:hanging="1418"/>
      </w:pPr>
      <w:rPr>
        <w:rFonts w:hint="default"/>
      </w:rPr>
    </w:lvl>
    <w:lvl w:ilvl="6">
      <w:start w:val="1"/>
      <w:numFmt w:val="lowerLetter"/>
      <w:pStyle w:val="Nummerertbokstaver"/>
      <w:lvlText w:val="(%7)"/>
      <w:lvlJc w:val="left"/>
      <w:pPr>
        <w:tabs>
          <w:tab w:val="num" w:pos="1418"/>
        </w:tabs>
        <w:ind w:left="1418" w:hanging="681"/>
      </w:pPr>
      <w:rPr>
        <w:rFonts w:hint="default"/>
      </w:rPr>
    </w:lvl>
    <w:lvl w:ilvl="7">
      <w:start w:val="1"/>
      <w:numFmt w:val="lowerRoman"/>
      <w:lvlRestart w:val="6"/>
      <w:pStyle w:val="Nummerertromertall"/>
      <w:lvlText w:val="(%8)"/>
      <w:lvlJc w:val="left"/>
      <w:pPr>
        <w:tabs>
          <w:tab w:val="num" w:pos="1418"/>
        </w:tabs>
        <w:ind w:left="1418" w:hanging="681"/>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7E1A0ABD"/>
    <w:multiLevelType w:val="hybridMultilevel"/>
    <w:tmpl w:val="3E48E1E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86811429">
    <w:abstractNumId w:val="18"/>
  </w:num>
  <w:num w:numId="2" w16cid:durableId="1526824189">
    <w:abstractNumId w:val="12"/>
  </w:num>
  <w:num w:numId="3" w16cid:durableId="1756780006">
    <w:abstractNumId w:val="19"/>
  </w:num>
  <w:num w:numId="4" w16cid:durableId="888567143">
    <w:abstractNumId w:val="8"/>
  </w:num>
  <w:num w:numId="5" w16cid:durableId="861433768">
    <w:abstractNumId w:val="3"/>
  </w:num>
  <w:num w:numId="6" w16cid:durableId="904532847">
    <w:abstractNumId w:val="2"/>
  </w:num>
  <w:num w:numId="7" w16cid:durableId="418676088">
    <w:abstractNumId w:val="1"/>
  </w:num>
  <w:num w:numId="8" w16cid:durableId="250505993">
    <w:abstractNumId w:val="0"/>
  </w:num>
  <w:num w:numId="9" w16cid:durableId="81685075">
    <w:abstractNumId w:val="11"/>
  </w:num>
  <w:num w:numId="10" w16cid:durableId="1413042342">
    <w:abstractNumId w:val="17"/>
  </w:num>
  <w:num w:numId="11" w16cid:durableId="1013461529">
    <w:abstractNumId w:val="14"/>
  </w:num>
  <w:num w:numId="12" w16cid:durableId="408163988">
    <w:abstractNumId w:val="9"/>
  </w:num>
  <w:num w:numId="13" w16cid:durableId="1381128413">
    <w:abstractNumId w:val="7"/>
  </w:num>
  <w:num w:numId="14" w16cid:durableId="1200168717">
    <w:abstractNumId w:val="6"/>
  </w:num>
  <w:num w:numId="15" w16cid:durableId="1986003761">
    <w:abstractNumId w:val="5"/>
  </w:num>
  <w:num w:numId="16" w16cid:durableId="1030491175">
    <w:abstractNumId w:val="4"/>
  </w:num>
  <w:num w:numId="17" w16cid:durableId="1656641110">
    <w:abstractNumId w:val="10"/>
  </w:num>
  <w:num w:numId="18" w16cid:durableId="286736270">
    <w:abstractNumId w:val="20"/>
  </w:num>
  <w:num w:numId="19" w16cid:durableId="1629899239">
    <w:abstractNumId w:val="16"/>
  </w:num>
  <w:num w:numId="20" w16cid:durableId="844513770">
    <w:abstractNumId w:val="13"/>
  </w:num>
  <w:num w:numId="21" w16cid:durableId="650208435">
    <w:abstractNumId w:val="20"/>
  </w:num>
  <w:num w:numId="22" w16cid:durableId="1184976306">
    <w:abstractNumId w:val="20"/>
  </w:num>
  <w:num w:numId="23" w16cid:durableId="697893649">
    <w:abstractNumId w:val="15"/>
  </w:num>
  <w:num w:numId="24" w16cid:durableId="125647797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3"/>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BSTRACT" w:val=" "/>
    <w:docVar w:name="APPLICATION.APPLICATION" w:val="MS WORD"/>
    <w:docVar w:name="APPLICATION.DESCRIPTION" w:val="Microsoft Word"/>
    <w:docVar w:name="ATTACH_NUM" w:val=" "/>
    <w:docVar w:name="AUTHOR.FULL_NAME" w:val="Maren Elvestad"/>
    <w:docVar w:name="AUTHOR.USER_ID" w:val="MAREL"/>
    <w:docVar w:name="AUTHOR.USER_LOCATION" w:val="Advokatfullmektig"/>
    <w:docVar w:name="AUTHOR.Y_ANSV_ADV" w:val="N"/>
    <w:docVar w:name="BILLABLE" w:val=" "/>
    <w:docVar w:name="CREATION_DATE" w:val="14.01.2010"/>
    <w:docVar w:name="DEFAULT_RIGHTS" w:val="0"/>
    <w:docVar w:name="DELIVER_REC" w:val="0"/>
    <w:docVar w:name="DOCNAME" w:val="Ansettelsesavtale: Virksomhetens øverste leder"/>
    <w:docVar w:name="DOCNUMBER" w:val="2183093"/>
    <w:docVar w:name="DOCUMENTTYPE.DESCRIPTION" w:val="Avtale"/>
    <w:docVar w:name="DOCUMENTTYPE.FULL_TEXT" w:val="Y"/>
    <w:docVar w:name="DOCUMENTTYPE.RETENTION_DAYS" w:val="0"/>
    <w:docVar w:name="DOCUMENTTYPE.STORAGE_TYPE" w:val="K"/>
    <w:docVar w:name="DOCUMENTTYPE.TYPE_ID" w:val="AVTALE"/>
    <w:docVar w:name="EMAIL_RECEIVED" w:val=" "/>
    <w:docVar w:name="EMAIL_SENT" w:val=" "/>
    <w:docVar w:name="FULLTEXT" w:val="Y"/>
    <w:docVar w:name="LAST_EDIT_DATE" w:val="14.01.2010"/>
    <w:docVar w:name="LAST_EDITED_BY.FULL_NAME" w:val="Maren Elvestad"/>
    <w:docVar w:name="LIBRARY" w:val="DM"/>
    <w:docVar w:name="MAIL_ID" w:val=" "/>
    <w:docVar w:name="MATTER.BILLABLE" w:val=" "/>
    <w:docVar w:name="MATTER.CLIENT_ID.CLIENT_ID" w:val="103627"/>
    <w:docVar w:name="MATTER.CLIENT_ID.CLIENT_NAME" w:val="Schibsted ASA"/>
    <w:docVar w:name="MATTER.CLIENT_ID.Y_ADDRESS" w:val="Postboks 490 Sentrum_x000d__x000d_0105  OSLO_x000d_Norge"/>
    <w:docVar w:name="MATTER.CLIENT_ID.Y_FAX" w:val=" "/>
    <w:docVar w:name="MATTER.MATTER_ID" w:val="103627-087"/>
    <w:docVar w:name="MATTER.MATTER_NAME" w:val="Gjennomgang og standardisering"/>
    <w:docVar w:name="MATTER.Y_ADDRESS" w:val=" "/>
    <w:docVar w:name="MATTER.Y_RESPONSIBLE.FULL_NAME" w:val="Tarjei Thorkildsen"/>
    <w:docVar w:name="MATTER.Y_RESPONSIBLE.USER_ID" w:val="TTH"/>
    <w:docVar w:name="MATTER.Y_RESPONSIBLE.USER_LOCATION" w:val="Advokat"/>
    <w:docVar w:name="MATTER.Y_RESPONSIBLE.Y_ANSV_ADV" w:val="Y"/>
    <w:docVar w:name="MATTER.Y_STATUS" w:val="3"/>
    <w:docVar w:name="MSG_ITEM" w:val="0"/>
    <w:docVar w:name="PARENTMAIL_ID" w:val=" "/>
    <w:docVar w:name="PD_EMAIL_CC" w:val=" "/>
    <w:docVar w:name="RETENTION" w:val="0"/>
    <w:docVar w:name="STATUS" w:val="3"/>
    <w:docVar w:name="STORAGETYPE" w:val="K"/>
    <w:docVar w:name="THREAD_NUM" w:val="0"/>
    <w:docVar w:name="TYPIST.FULL_NAME" w:val="Maren Elvestad"/>
    <w:docVar w:name="TYPIST.USER_ID" w:val="MAREL"/>
    <w:docVar w:name="TYPIST.USER_LOCATION" w:val="Advokatfullmektig"/>
    <w:docVar w:name="TYPIST.Y_ANSV_ADV" w:val="N"/>
    <w:docVar w:name="VERSION_ID" w:val="1"/>
    <w:docVar w:name="Y_INNUTBAHR.INNUTBAHR" w:val="Inn"/>
    <w:docVar w:name="Y_SPRÅK.BESKRIVELSE" w:val=" "/>
    <w:docVar w:name="Y_SPRÅK.SPRÅKID" w:val="Norsk"/>
    <w:docVar w:name="Z_DOK_DATO" w:val=" "/>
    <w:docVar w:name="Z_EMAIL_FROM" w:val=" "/>
    <w:docVar w:name="Z_EMAIL_TO" w:val=" "/>
    <w:docVar w:name="Z_SENDT" w:val=" "/>
  </w:docVars>
  <w:rsids>
    <w:rsidRoot w:val="0013358F"/>
    <w:rsid w:val="00000155"/>
    <w:rsid w:val="00000631"/>
    <w:rsid w:val="000112BE"/>
    <w:rsid w:val="000128B9"/>
    <w:rsid w:val="000146E0"/>
    <w:rsid w:val="000172B9"/>
    <w:rsid w:val="000255D4"/>
    <w:rsid w:val="00036CFA"/>
    <w:rsid w:val="0004186B"/>
    <w:rsid w:val="000447EC"/>
    <w:rsid w:val="00050DDE"/>
    <w:rsid w:val="000550C6"/>
    <w:rsid w:val="00060061"/>
    <w:rsid w:val="0006331F"/>
    <w:rsid w:val="00064ACB"/>
    <w:rsid w:val="00067E7F"/>
    <w:rsid w:val="000750B3"/>
    <w:rsid w:val="0008186C"/>
    <w:rsid w:val="00084DB7"/>
    <w:rsid w:val="00086615"/>
    <w:rsid w:val="0009583C"/>
    <w:rsid w:val="000A1394"/>
    <w:rsid w:val="000B1393"/>
    <w:rsid w:val="000B3B2E"/>
    <w:rsid w:val="000B6361"/>
    <w:rsid w:val="000C0F9A"/>
    <w:rsid w:val="000C228E"/>
    <w:rsid w:val="000C2C58"/>
    <w:rsid w:val="000C5A64"/>
    <w:rsid w:val="000D3087"/>
    <w:rsid w:val="000E176C"/>
    <w:rsid w:val="000E444B"/>
    <w:rsid w:val="000E6206"/>
    <w:rsid w:val="000F0273"/>
    <w:rsid w:val="000F42BB"/>
    <w:rsid w:val="000F64F4"/>
    <w:rsid w:val="001055C1"/>
    <w:rsid w:val="00106104"/>
    <w:rsid w:val="0010636D"/>
    <w:rsid w:val="00114124"/>
    <w:rsid w:val="00115FB6"/>
    <w:rsid w:val="00121213"/>
    <w:rsid w:val="0012363B"/>
    <w:rsid w:val="00123B23"/>
    <w:rsid w:val="00127FB5"/>
    <w:rsid w:val="0013358F"/>
    <w:rsid w:val="00135250"/>
    <w:rsid w:val="00135548"/>
    <w:rsid w:val="001414B7"/>
    <w:rsid w:val="00144372"/>
    <w:rsid w:val="001447AD"/>
    <w:rsid w:val="00147FD3"/>
    <w:rsid w:val="00153421"/>
    <w:rsid w:val="001571E3"/>
    <w:rsid w:val="00164E30"/>
    <w:rsid w:val="00170ADB"/>
    <w:rsid w:val="00177EC2"/>
    <w:rsid w:val="00180CE0"/>
    <w:rsid w:val="00185DFB"/>
    <w:rsid w:val="00186416"/>
    <w:rsid w:val="0019356F"/>
    <w:rsid w:val="001A2120"/>
    <w:rsid w:val="001A70A0"/>
    <w:rsid w:val="001A7434"/>
    <w:rsid w:val="001B0751"/>
    <w:rsid w:val="001B2601"/>
    <w:rsid w:val="001B6674"/>
    <w:rsid w:val="001B796A"/>
    <w:rsid w:val="001C7D3A"/>
    <w:rsid w:val="001D0097"/>
    <w:rsid w:val="001D10BC"/>
    <w:rsid w:val="001D5579"/>
    <w:rsid w:val="001D5C69"/>
    <w:rsid w:val="001D6729"/>
    <w:rsid w:val="001E23AB"/>
    <w:rsid w:val="001E3713"/>
    <w:rsid w:val="001E3B4C"/>
    <w:rsid w:val="001E5FA2"/>
    <w:rsid w:val="001E61F3"/>
    <w:rsid w:val="001F3FAF"/>
    <w:rsid w:val="001F68D7"/>
    <w:rsid w:val="002002A9"/>
    <w:rsid w:val="00204889"/>
    <w:rsid w:val="002053EB"/>
    <w:rsid w:val="00205E84"/>
    <w:rsid w:val="0020792C"/>
    <w:rsid w:val="0021259A"/>
    <w:rsid w:val="0021438C"/>
    <w:rsid w:val="002153FD"/>
    <w:rsid w:val="0021775B"/>
    <w:rsid w:val="00224992"/>
    <w:rsid w:val="00224D57"/>
    <w:rsid w:val="00226909"/>
    <w:rsid w:val="00232179"/>
    <w:rsid w:val="00232623"/>
    <w:rsid w:val="00232871"/>
    <w:rsid w:val="00232FFD"/>
    <w:rsid w:val="002339ED"/>
    <w:rsid w:val="00240F3E"/>
    <w:rsid w:val="002456DE"/>
    <w:rsid w:val="00250677"/>
    <w:rsid w:val="00250FF9"/>
    <w:rsid w:val="00251884"/>
    <w:rsid w:val="0025287A"/>
    <w:rsid w:val="00261640"/>
    <w:rsid w:val="00265742"/>
    <w:rsid w:val="002665F2"/>
    <w:rsid w:val="002728D2"/>
    <w:rsid w:val="0027506F"/>
    <w:rsid w:val="00281D9C"/>
    <w:rsid w:val="002843E3"/>
    <w:rsid w:val="002A6B98"/>
    <w:rsid w:val="002B2CD4"/>
    <w:rsid w:val="002B35E1"/>
    <w:rsid w:val="002B4D30"/>
    <w:rsid w:val="002B7597"/>
    <w:rsid w:val="002C0128"/>
    <w:rsid w:val="002C55F1"/>
    <w:rsid w:val="002C71DA"/>
    <w:rsid w:val="002C7D40"/>
    <w:rsid w:val="002D3079"/>
    <w:rsid w:val="002F41FB"/>
    <w:rsid w:val="002F68D7"/>
    <w:rsid w:val="003023E3"/>
    <w:rsid w:val="00311EB3"/>
    <w:rsid w:val="00323D79"/>
    <w:rsid w:val="00331AFF"/>
    <w:rsid w:val="00332666"/>
    <w:rsid w:val="0033663B"/>
    <w:rsid w:val="003400AC"/>
    <w:rsid w:val="00347BBC"/>
    <w:rsid w:val="00350180"/>
    <w:rsid w:val="00352EA1"/>
    <w:rsid w:val="00360BB6"/>
    <w:rsid w:val="00361138"/>
    <w:rsid w:val="00363C05"/>
    <w:rsid w:val="00373367"/>
    <w:rsid w:val="003745D6"/>
    <w:rsid w:val="00381820"/>
    <w:rsid w:val="003909E5"/>
    <w:rsid w:val="00393F9A"/>
    <w:rsid w:val="0039440D"/>
    <w:rsid w:val="00394A34"/>
    <w:rsid w:val="00394AD5"/>
    <w:rsid w:val="003A0724"/>
    <w:rsid w:val="003A3EA3"/>
    <w:rsid w:val="003B2326"/>
    <w:rsid w:val="003B5CC3"/>
    <w:rsid w:val="003B696F"/>
    <w:rsid w:val="003C0F03"/>
    <w:rsid w:val="003C5663"/>
    <w:rsid w:val="003C5758"/>
    <w:rsid w:val="003C7BA9"/>
    <w:rsid w:val="003D0E36"/>
    <w:rsid w:val="003D1D09"/>
    <w:rsid w:val="003D3CB8"/>
    <w:rsid w:val="003D5FB1"/>
    <w:rsid w:val="003D6163"/>
    <w:rsid w:val="003D74EA"/>
    <w:rsid w:val="003E2734"/>
    <w:rsid w:val="003E5F2F"/>
    <w:rsid w:val="003E6D05"/>
    <w:rsid w:val="003F102C"/>
    <w:rsid w:val="004007F6"/>
    <w:rsid w:val="004022EB"/>
    <w:rsid w:val="004045DE"/>
    <w:rsid w:val="0040544D"/>
    <w:rsid w:val="004108B2"/>
    <w:rsid w:val="004202F6"/>
    <w:rsid w:val="0042315A"/>
    <w:rsid w:val="00425CD9"/>
    <w:rsid w:val="004304F8"/>
    <w:rsid w:val="00430DF7"/>
    <w:rsid w:val="0043440C"/>
    <w:rsid w:val="00436C6E"/>
    <w:rsid w:val="004376CB"/>
    <w:rsid w:val="0043772C"/>
    <w:rsid w:val="004430AC"/>
    <w:rsid w:val="00443271"/>
    <w:rsid w:val="00444A1A"/>
    <w:rsid w:val="004529B1"/>
    <w:rsid w:val="00452AF2"/>
    <w:rsid w:val="004656A9"/>
    <w:rsid w:val="00465A22"/>
    <w:rsid w:val="00470CE8"/>
    <w:rsid w:val="0047261B"/>
    <w:rsid w:val="00472970"/>
    <w:rsid w:val="0047363C"/>
    <w:rsid w:val="00474FCB"/>
    <w:rsid w:val="00476CD1"/>
    <w:rsid w:val="00490991"/>
    <w:rsid w:val="004923D4"/>
    <w:rsid w:val="004970E2"/>
    <w:rsid w:val="004970E9"/>
    <w:rsid w:val="004A7706"/>
    <w:rsid w:val="004C04C9"/>
    <w:rsid w:val="004C16B0"/>
    <w:rsid w:val="004C29EE"/>
    <w:rsid w:val="004C2A00"/>
    <w:rsid w:val="004C34B9"/>
    <w:rsid w:val="004C6B34"/>
    <w:rsid w:val="004D01E8"/>
    <w:rsid w:val="004E0A0B"/>
    <w:rsid w:val="004E0EB7"/>
    <w:rsid w:val="004E428E"/>
    <w:rsid w:val="004E4B36"/>
    <w:rsid w:val="004E6162"/>
    <w:rsid w:val="004E7890"/>
    <w:rsid w:val="004F034F"/>
    <w:rsid w:val="004F76DA"/>
    <w:rsid w:val="00506630"/>
    <w:rsid w:val="00506ADB"/>
    <w:rsid w:val="0050749A"/>
    <w:rsid w:val="00513FCB"/>
    <w:rsid w:val="005160C7"/>
    <w:rsid w:val="00524E4F"/>
    <w:rsid w:val="0053662F"/>
    <w:rsid w:val="00537F7E"/>
    <w:rsid w:val="00541B1C"/>
    <w:rsid w:val="00542B03"/>
    <w:rsid w:val="00544359"/>
    <w:rsid w:val="00545698"/>
    <w:rsid w:val="0055401B"/>
    <w:rsid w:val="00556CD2"/>
    <w:rsid w:val="00561A82"/>
    <w:rsid w:val="005662F3"/>
    <w:rsid w:val="00571284"/>
    <w:rsid w:val="0057247A"/>
    <w:rsid w:val="005778D2"/>
    <w:rsid w:val="00581ACA"/>
    <w:rsid w:val="00581D27"/>
    <w:rsid w:val="00586A1E"/>
    <w:rsid w:val="00587CA8"/>
    <w:rsid w:val="00597780"/>
    <w:rsid w:val="00597D41"/>
    <w:rsid w:val="005A2012"/>
    <w:rsid w:val="005A3B73"/>
    <w:rsid w:val="005A7696"/>
    <w:rsid w:val="005B008E"/>
    <w:rsid w:val="005B18B1"/>
    <w:rsid w:val="005B309B"/>
    <w:rsid w:val="005C0888"/>
    <w:rsid w:val="005C34EB"/>
    <w:rsid w:val="005D5E7D"/>
    <w:rsid w:val="005D79D2"/>
    <w:rsid w:val="005E17F6"/>
    <w:rsid w:val="005E500A"/>
    <w:rsid w:val="005E613C"/>
    <w:rsid w:val="005F1798"/>
    <w:rsid w:val="005F4338"/>
    <w:rsid w:val="005F5EDF"/>
    <w:rsid w:val="005F7B1F"/>
    <w:rsid w:val="0060009E"/>
    <w:rsid w:val="00601B3F"/>
    <w:rsid w:val="0060423E"/>
    <w:rsid w:val="00605F68"/>
    <w:rsid w:val="006074A2"/>
    <w:rsid w:val="006100E1"/>
    <w:rsid w:val="00615989"/>
    <w:rsid w:val="00620F2A"/>
    <w:rsid w:val="00630542"/>
    <w:rsid w:val="006328A6"/>
    <w:rsid w:val="00641745"/>
    <w:rsid w:val="006435C3"/>
    <w:rsid w:val="0064600C"/>
    <w:rsid w:val="00650D44"/>
    <w:rsid w:val="00665CA1"/>
    <w:rsid w:val="00673E39"/>
    <w:rsid w:val="00675179"/>
    <w:rsid w:val="006758A6"/>
    <w:rsid w:val="00676479"/>
    <w:rsid w:val="00682552"/>
    <w:rsid w:val="0068705B"/>
    <w:rsid w:val="00692231"/>
    <w:rsid w:val="006A5C38"/>
    <w:rsid w:val="006A7553"/>
    <w:rsid w:val="006C06D6"/>
    <w:rsid w:val="006D3E32"/>
    <w:rsid w:val="006D44BD"/>
    <w:rsid w:val="006E0CC4"/>
    <w:rsid w:val="006E37B9"/>
    <w:rsid w:val="006E41F6"/>
    <w:rsid w:val="006E6E97"/>
    <w:rsid w:val="006E7CDD"/>
    <w:rsid w:val="006F736B"/>
    <w:rsid w:val="007011D8"/>
    <w:rsid w:val="0070572D"/>
    <w:rsid w:val="0071399D"/>
    <w:rsid w:val="007203F9"/>
    <w:rsid w:val="00733318"/>
    <w:rsid w:val="00733379"/>
    <w:rsid w:val="00741294"/>
    <w:rsid w:val="00744A8C"/>
    <w:rsid w:val="00745E2F"/>
    <w:rsid w:val="007466E7"/>
    <w:rsid w:val="007516AD"/>
    <w:rsid w:val="00751982"/>
    <w:rsid w:val="00756094"/>
    <w:rsid w:val="007564B4"/>
    <w:rsid w:val="00763499"/>
    <w:rsid w:val="00763962"/>
    <w:rsid w:val="007644A0"/>
    <w:rsid w:val="007654A0"/>
    <w:rsid w:val="007656FF"/>
    <w:rsid w:val="007657AD"/>
    <w:rsid w:val="00766289"/>
    <w:rsid w:val="0077195C"/>
    <w:rsid w:val="007939AF"/>
    <w:rsid w:val="007944F7"/>
    <w:rsid w:val="007A3DAB"/>
    <w:rsid w:val="007B59A5"/>
    <w:rsid w:val="007C1211"/>
    <w:rsid w:val="007C55E5"/>
    <w:rsid w:val="007D4363"/>
    <w:rsid w:val="007E37CC"/>
    <w:rsid w:val="007E3DAC"/>
    <w:rsid w:val="007F5415"/>
    <w:rsid w:val="007F6E0E"/>
    <w:rsid w:val="0080423A"/>
    <w:rsid w:val="008070FE"/>
    <w:rsid w:val="00810A5A"/>
    <w:rsid w:val="0081491B"/>
    <w:rsid w:val="00814953"/>
    <w:rsid w:val="00822A1C"/>
    <w:rsid w:val="008250CD"/>
    <w:rsid w:val="00826398"/>
    <w:rsid w:val="008374D1"/>
    <w:rsid w:val="00837CFF"/>
    <w:rsid w:val="0084061A"/>
    <w:rsid w:val="00841E2F"/>
    <w:rsid w:val="00842AE9"/>
    <w:rsid w:val="00852EC4"/>
    <w:rsid w:val="008537C4"/>
    <w:rsid w:val="008558FB"/>
    <w:rsid w:val="00860FB8"/>
    <w:rsid w:val="008618CC"/>
    <w:rsid w:val="0086348E"/>
    <w:rsid w:val="00870E00"/>
    <w:rsid w:val="00874549"/>
    <w:rsid w:val="008765B9"/>
    <w:rsid w:val="008872AD"/>
    <w:rsid w:val="00890F18"/>
    <w:rsid w:val="008A19B3"/>
    <w:rsid w:val="008B15EC"/>
    <w:rsid w:val="008B2DB8"/>
    <w:rsid w:val="008B5250"/>
    <w:rsid w:val="008C1EF8"/>
    <w:rsid w:val="008C2D93"/>
    <w:rsid w:val="008D0178"/>
    <w:rsid w:val="008D4204"/>
    <w:rsid w:val="008D4872"/>
    <w:rsid w:val="008D539D"/>
    <w:rsid w:val="008D53B9"/>
    <w:rsid w:val="008E0D1B"/>
    <w:rsid w:val="008E41A8"/>
    <w:rsid w:val="008F1226"/>
    <w:rsid w:val="008F16E1"/>
    <w:rsid w:val="008F17C8"/>
    <w:rsid w:val="008F346E"/>
    <w:rsid w:val="0090141E"/>
    <w:rsid w:val="009039EF"/>
    <w:rsid w:val="0090582A"/>
    <w:rsid w:val="009133C4"/>
    <w:rsid w:val="0091658C"/>
    <w:rsid w:val="0092115B"/>
    <w:rsid w:val="00927BFD"/>
    <w:rsid w:val="0094047A"/>
    <w:rsid w:val="009411A8"/>
    <w:rsid w:val="0094376F"/>
    <w:rsid w:val="00945839"/>
    <w:rsid w:val="0095076F"/>
    <w:rsid w:val="00950B7E"/>
    <w:rsid w:val="00951A57"/>
    <w:rsid w:val="009531AC"/>
    <w:rsid w:val="0095470C"/>
    <w:rsid w:val="00955EE1"/>
    <w:rsid w:val="0095615A"/>
    <w:rsid w:val="00961F50"/>
    <w:rsid w:val="0098244D"/>
    <w:rsid w:val="00984079"/>
    <w:rsid w:val="009879EB"/>
    <w:rsid w:val="00992228"/>
    <w:rsid w:val="0099385B"/>
    <w:rsid w:val="00997786"/>
    <w:rsid w:val="009B1AA0"/>
    <w:rsid w:val="009B5953"/>
    <w:rsid w:val="009C086C"/>
    <w:rsid w:val="009C41D9"/>
    <w:rsid w:val="009C4E85"/>
    <w:rsid w:val="009D53AE"/>
    <w:rsid w:val="009E06C6"/>
    <w:rsid w:val="009E485E"/>
    <w:rsid w:val="009F1B0F"/>
    <w:rsid w:val="009F664A"/>
    <w:rsid w:val="009F7DD8"/>
    <w:rsid w:val="00A042A3"/>
    <w:rsid w:val="00A07DDA"/>
    <w:rsid w:val="00A10A6C"/>
    <w:rsid w:val="00A12CED"/>
    <w:rsid w:val="00A21550"/>
    <w:rsid w:val="00A22FD5"/>
    <w:rsid w:val="00A26453"/>
    <w:rsid w:val="00A30D09"/>
    <w:rsid w:val="00A31C7A"/>
    <w:rsid w:val="00A3643D"/>
    <w:rsid w:val="00A40968"/>
    <w:rsid w:val="00A40D1E"/>
    <w:rsid w:val="00A45322"/>
    <w:rsid w:val="00A54945"/>
    <w:rsid w:val="00A54B69"/>
    <w:rsid w:val="00A77CC1"/>
    <w:rsid w:val="00A80D9C"/>
    <w:rsid w:val="00A86B77"/>
    <w:rsid w:val="00A92621"/>
    <w:rsid w:val="00A9483E"/>
    <w:rsid w:val="00AA0815"/>
    <w:rsid w:val="00AA3842"/>
    <w:rsid w:val="00AA448E"/>
    <w:rsid w:val="00AA698B"/>
    <w:rsid w:val="00AC1577"/>
    <w:rsid w:val="00AF1D21"/>
    <w:rsid w:val="00AF25BC"/>
    <w:rsid w:val="00AF6C79"/>
    <w:rsid w:val="00B00585"/>
    <w:rsid w:val="00B04C50"/>
    <w:rsid w:val="00B051A4"/>
    <w:rsid w:val="00B139FC"/>
    <w:rsid w:val="00B1649E"/>
    <w:rsid w:val="00B177E7"/>
    <w:rsid w:val="00B30556"/>
    <w:rsid w:val="00B31FB1"/>
    <w:rsid w:val="00B34A3D"/>
    <w:rsid w:val="00B354FA"/>
    <w:rsid w:val="00B40022"/>
    <w:rsid w:val="00B42E48"/>
    <w:rsid w:val="00B529A6"/>
    <w:rsid w:val="00B56DC5"/>
    <w:rsid w:val="00B73D93"/>
    <w:rsid w:val="00B75791"/>
    <w:rsid w:val="00B82B14"/>
    <w:rsid w:val="00B82CE0"/>
    <w:rsid w:val="00B83AB8"/>
    <w:rsid w:val="00B8456A"/>
    <w:rsid w:val="00BA2BA1"/>
    <w:rsid w:val="00BB337C"/>
    <w:rsid w:val="00BD286E"/>
    <w:rsid w:val="00BD34E9"/>
    <w:rsid w:val="00BD3E52"/>
    <w:rsid w:val="00BE214C"/>
    <w:rsid w:val="00BE4574"/>
    <w:rsid w:val="00BF178C"/>
    <w:rsid w:val="00BF3DD0"/>
    <w:rsid w:val="00BF67D9"/>
    <w:rsid w:val="00C001E9"/>
    <w:rsid w:val="00C0525E"/>
    <w:rsid w:val="00C0576D"/>
    <w:rsid w:val="00C05E65"/>
    <w:rsid w:val="00C06875"/>
    <w:rsid w:val="00C116A4"/>
    <w:rsid w:val="00C20725"/>
    <w:rsid w:val="00C23803"/>
    <w:rsid w:val="00C23F70"/>
    <w:rsid w:val="00C24BA6"/>
    <w:rsid w:val="00C271FE"/>
    <w:rsid w:val="00C276D1"/>
    <w:rsid w:val="00C32AAC"/>
    <w:rsid w:val="00C32B47"/>
    <w:rsid w:val="00C34BB4"/>
    <w:rsid w:val="00C36556"/>
    <w:rsid w:val="00C37179"/>
    <w:rsid w:val="00C37BB5"/>
    <w:rsid w:val="00C52033"/>
    <w:rsid w:val="00C53870"/>
    <w:rsid w:val="00C62BAA"/>
    <w:rsid w:val="00C63DAA"/>
    <w:rsid w:val="00C63EC8"/>
    <w:rsid w:val="00C66139"/>
    <w:rsid w:val="00C665A9"/>
    <w:rsid w:val="00C6764A"/>
    <w:rsid w:val="00C74091"/>
    <w:rsid w:val="00C86221"/>
    <w:rsid w:val="00C862F1"/>
    <w:rsid w:val="00C86A79"/>
    <w:rsid w:val="00C86B39"/>
    <w:rsid w:val="00C86CE5"/>
    <w:rsid w:val="00C90BA9"/>
    <w:rsid w:val="00C91247"/>
    <w:rsid w:val="00C95F7D"/>
    <w:rsid w:val="00CA06AA"/>
    <w:rsid w:val="00CA1B32"/>
    <w:rsid w:val="00CA2A19"/>
    <w:rsid w:val="00CA670F"/>
    <w:rsid w:val="00CB033B"/>
    <w:rsid w:val="00CB1AF2"/>
    <w:rsid w:val="00CB35DE"/>
    <w:rsid w:val="00CB5011"/>
    <w:rsid w:val="00CD43CD"/>
    <w:rsid w:val="00CE1FBD"/>
    <w:rsid w:val="00CE511F"/>
    <w:rsid w:val="00CE601F"/>
    <w:rsid w:val="00CF6194"/>
    <w:rsid w:val="00CF7C9C"/>
    <w:rsid w:val="00D0539A"/>
    <w:rsid w:val="00D10AF7"/>
    <w:rsid w:val="00D11D22"/>
    <w:rsid w:val="00D33672"/>
    <w:rsid w:val="00D343D5"/>
    <w:rsid w:val="00D356D8"/>
    <w:rsid w:val="00D35C5C"/>
    <w:rsid w:val="00D3646B"/>
    <w:rsid w:val="00D370EE"/>
    <w:rsid w:val="00D41B73"/>
    <w:rsid w:val="00D470B6"/>
    <w:rsid w:val="00D47184"/>
    <w:rsid w:val="00D50F39"/>
    <w:rsid w:val="00D518F7"/>
    <w:rsid w:val="00D530D7"/>
    <w:rsid w:val="00D5536F"/>
    <w:rsid w:val="00D60520"/>
    <w:rsid w:val="00D6225D"/>
    <w:rsid w:val="00D63581"/>
    <w:rsid w:val="00D743A6"/>
    <w:rsid w:val="00D768DF"/>
    <w:rsid w:val="00D80889"/>
    <w:rsid w:val="00D84E17"/>
    <w:rsid w:val="00D91825"/>
    <w:rsid w:val="00DA02BE"/>
    <w:rsid w:val="00DA4F41"/>
    <w:rsid w:val="00DA5330"/>
    <w:rsid w:val="00DB0981"/>
    <w:rsid w:val="00DB34EE"/>
    <w:rsid w:val="00DC29F4"/>
    <w:rsid w:val="00DC3002"/>
    <w:rsid w:val="00DD6D66"/>
    <w:rsid w:val="00DD7D5B"/>
    <w:rsid w:val="00DE13A4"/>
    <w:rsid w:val="00DF24B8"/>
    <w:rsid w:val="00DF3FD9"/>
    <w:rsid w:val="00DF6DA4"/>
    <w:rsid w:val="00E018AC"/>
    <w:rsid w:val="00E11025"/>
    <w:rsid w:val="00E11DDB"/>
    <w:rsid w:val="00E17EC4"/>
    <w:rsid w:val="00E213B4"/>
    <w:rsid w:val="00E24D9B"/>
    <w:rsid w:val="00E3204F"/>
    <w:rsid w:val="00E32A6E"/>
    <w:rsid w:val="00E32E19"/>
    <w:rsid w:val="00E37D02"/>
    <w:rsid w:val="00E403B2"/>
    <w:rsid w:val="00E43FE2"/>
    <w:rsid w:val="00E447EC"/>
    <w:rsid w:val="00E54759"/>
    <w:rsid w:val="00E569C1"/>
    <w:rsid w:val="00E56E63"/>
    <w:rsid w:val="00E62542"/>
    <w:rsid w:val="00E62A65"/>
    <w:rsid w:val="00E66135"/>
    <w:rsid w:val="00E7366A"/>
    <w:rsid w:val="00E73912"/>
    <w:rsid w:val="00E73AFD"/>
    <w:rsid w:val="00E73B75"/>
    <w:rsid w:val="00E8563F"/>
    <w:rsid w:val="00E8671E"/>
    <w:rsid w:val="00E87406"/>
    <w:rsid w:val="00E87524"/>
    <w:rsid w:val="00E87768"/>
    <w:rsid w:val="00E91768"/>
    <w:rsid w:val="00E91DAC"/>
    <w:rsid w:val="00E935ED"/>
    <w:rsid w:val="00E936E4"/>
    <w:rsid w:val="00E945CE"/>
    <w:rsid w:val="00E97B4F"/>
    <w:rsid w:val="00EA4738"/>
    <w:rsid w:val="00EA5073"/>
    <w:rsid w:val="00EA7356"/>
    <w:rsid w:val="00EB01FA"/>
    <w:rsid w:val="00EB0F4D"/>
    <w:rsid w:val="00EB2895"/>
    <w:rsid w:val="00EB3850"/>
    <w:rsid w:val="00EC6C7E"/>
    <w:rsid w:val="00ED487E"/>
    <w:rsid w:val="00EE0194"/>
    <w:rsid w:val="00EE2519"/>
    <w:rsid w:val="00EF02B9"/>
    <w:rsid w:val="00EF0B91"/>
    <w:rsid w:val="00EF0E4D"/>
    <w:rsid w:val="00EF7FD7"/>
    <w:rsid w:val="00F00DAE"/>
    <w:rsid w:val="00F020CA"/>
    <w:rsid w:val="00F12B90"/>
    <w:rsid w:val="00F15934"/>
    <w:rsid w:val="00F203BF"/>
    <w:rsid w:val="00F20B6A"/>
    <w:rsid w:val="00F224D7"/>
    <w:rsid w:val="00F22881"/>
    <w:rsid w:val="00F250D8"/>
    <w:rsid w:val="00F25DB4"/>
    <w:rsid w:val="00F2696E"/>
    <w:rsid w:val="00F27F3D"/>
    <w:rsid w:val="00F3040E"/>
    <w:rsid w:val="00F31C2D"/>
    <w:rsid w:val="00F31FF6"/>
    <w:rsid w:val="00F4013C"/>
    <w:rsid w:val="00F45B96"/>
    <w:rsid w:val="00F506F6"/>
    <w:rsid w:val="00F553DF"/>
    <w:rsid w:val="00F5555F"/>
    <w:rsid w:val="00F5604F"/>
    <w:rsid w:val="00F6304B"/>
    <w:rsid w:val="00F72AA2"/>
    <w:rsid w:val="00F775AF"/>
    <w:rsid w:val="00F80F06"/>
    <w:rsid w:val="00F80F6D"/>
    <w:rsid w:val="00F8629A"/>
    <w:rsid w:val="00F927D0"/>
    <w:rsid w:val="00FA0D8F"/>
    <w:rsid w:val="00FA28EB"/>
    <w:rsid w:val="00FA2BA5"/>
    <w:rsid w:val="00FA61F7"/>
    <w:rsid w:val="00FB260B"/>
    <w:rsid w:val="00FB2D25"/>
    <w:rsid w:val="00FB5651"/>
    <w:rsid w:val="00FB7BA4"/>
    <w:rsid w:val="00FC2EB1"/>
    <w:rsid w:val="00FC4A51"/>
    <w:rsid w:val="00FD5914"/>
    <w:rsid w:val="00FE0CDD"/>
    <w:rsid w:val="00FE74C8"/>
    <w:rsid w:val="00FE7586"/>
    <w:rsid w:val="00FF07D3"/>
    <w:rsid w:val="00FF3340"/>
    <w:rsid w:val="00FF3F8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29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970"/>
    <w:pPr>
      <w:spacing w:after="120"/>
    </w:pPr>
    <w:rPr>
      <w:rFonts w:ascii="Arial" w:hAnsi="Arial"/>
      <w:sz w:val="22"/>
      <w:szCs w:val="24"/>
    </w:rPr>
  </w:style>
  <w:style w:type="paragraph" w:styleId="Heading1">
    <w:name w:val="heading 1"/>
    <w:next w:val="Normal"/>
    <w:autoRedefine/>
    <w:qFormat/>
    <w:rsid w:val="00472970"/>
    <w:pPr>
      <w:keepNext/>
      <w:numPr>
        <w:numId w:val="18"/>
      </w:numPr>
      <w:spacing w:before="480" w:after="120" w:line="360" w:lineRule="auto"/>
      <w:contextualSpacing/>
      <w:outlineLvl w:val="0"/>
    </w:pPr>
    <w:rPr>
      <w:rFonts w:ascii="Arial" w:hAnsi="Arial"/>
      <w:b/>
      <w:sz w:val="22"/>
      <w:szCs w:val="24"/>
    </w:rPr>
  </w:style>
  <w:style w:type="paragraph" w:styleId="Heading2">
    <w:name w:val="heading 2"/>
    <w:next w:val="Normal"/>
    <w:link w:val="Heading2Char"/>
    <w:autoRedefine/>
    <w:qFormat/>
    <w:rsid w:val="00472970"/>
    <w:pPr>
      <w:keepNext/>
      <w:numPr>
        <w:ilvl w:val="1"/>
        <w:numId w:val="18"/>
      </w:numPr>
      <w:spacing w:before="240"/>
      <w:outlineLvl w:val="1"/>
    </w:pPr>
    <w:rPr>
      <w:rFonts w:ascii="Arial" w:hAnsi="Arial"/>
      <w:b/>
      <w:sz w:val="22"/>
      <w:szCs w:val="24"/>
    </w:rPr>
  </w:style>
  <w:style w:type="paragraph" w:styleId="Heading3">
    <w:name w:val="heading 3"/>
    <w:next w:val="Normal"/>
    <w:qFormat/>
    <w:rsid w:val="00D11D22"/>
    <w:pPr>
      <w:numPr>
        <w:ilvl w:val="2"/>
        <w:numId w:val="18"/>
      </w:numPr>
      <w:spacing w:after="240"/>
      <w:outlineLvl w:val="2"/>
    </w:pPr>
    <w:rPr>
      <w:i/>
      <w:sz w:val="24"/>
      <w:szCs w:val="24"/>
    </w:rPr>
  </w:style>
  <w:style w:type="paragraph" w:styleId="Heading4">
    <w:name w:val="heading 4"/>
    <w:next w:val="Normal"/>
    <w:qFormat/>
    <w:rsid w:val="00D11D22"/>
    <w:pPr>
      <w:keepNext/>
      <w:numPr>
        <w:ilvl w:val="3"/>
        <w:numId w:val="18"/>
      </w:numPr>
      <w:spacing w:after="240"/>
      <w:outlineLvl w:val="3"/>
    </w:pPr>
    <w:rPr>
      <w:bCs/>
      <w:i/>
      <w:sz w:val="24"/>
      <w:szCs w:val="24"/>
    </w:rPr>
  </w:style>
  <w:style w:type="paragraph" w:styleId="Heading5">
    <w:name w:val="heading 5"/>
    <w:next w:val="Normal"/>
    <w:qFormat/>
    <w:rsid w:val="00D11D22"/>
    <w:pPr>
      <w:keepNext/>
      <w:numPr>
        <w:ilvl w:val="4"/>
        <w:numId w:val="18"/>
      </w:numPr>
      <w:spacing w:after="240"/>
      <w:outlineLvl w:val="4"/>
    </w:pPr>
    <w:rPr>
      <w:bCs/>
      <w:i/>
      <w:iCs/>
      <w:sz w:val="24"/>
      <w:szCs w:val="24"/>
    </w:rPr>
  </w:style>
  <w:style w:type="paragraph" w:styleId="Heading6">
    <w:name w:val="heading 6"/>
    <w:next w:val="Normal"/>
    <w:qFormat/>
    <w:rsid w:val="00D11D22"/>
    <w:pPr>
      <w:keepNext/>
      <w:numPr>
        <w:ilvl w:val="5"/>
        <w:numId w:val="18"/>
      </w:numPr>
      <w:spacing w:after="240"/>
      <w:outlineLvl w:val="5"/>
    </w:pPr>
    <w:rPr>
      <w:rFonts w:cs="Arial"/>
      <w:bCs/>
      <w:i/>
      <w:sz w:val="24"/>
      <w:szCs w:val="24"/>
    </w:rPr>
  </w:style>
  <w:style w:type="paragraph" w:styleId="Heading7">
    <w:name w:val="heading 7"/>
    <w:basedOn w:val="Normal"/>
    <w:next w:val="Normal"/>
    <w:qFormat/>
    <w:rsid w:val="00AA698B"/>
    <w:pPr>
      <w:spacing w:before="240" w:after="60"/>
      <w:outlineLvl w:val="6"/>
    </w:pPr>
  </w:style>
  <w:style w:type="paragraph" w:styleId="Heading8">
    <w:name w:val="heading 8"/>
    <w:basedOn w:val="Normal"/>
    <w:next w:val="Normal"/>
    <w:qFormat/>
    <w:rsid w:val="00AA698B"/>
    <w:pPr>
      <w:spacing w:before="240" w:after="60"/>
      <w:outlineLvl w:val="7"/>
    </w:pPr>
    <w:rPr>
      <w:i/>
      <w:iCs/>
    </w:rPr>
  </w:style>
  <w:style w:type="paragraph" w:styleId="Heading9">
    <w:name w:val="heading 9"/>
    <w:basedOn w:val="Normal"/>
    <w:next w:val="Normal"/>
    <w:qFormat/>
    <w:rsid w:val="00D11D22"/>
    <w:pPr>
      <w:numPr>
        <w:ilvl w:val="8"/>
        <w:numId w:val="18"/>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AA698B"/>
    <w:pPr>
      <w:numPr>
        <w:numId w:val="1"/>
      </w:numPr>
    </w:pPr>
  </w:style>
  <w:style w:type="numbering" w:styleId="1ai">
    <w:name w:val="Outline List 1"/>
    <w:basedOn w:val="NoList"/>
    <w:semiHidden/>
    <w:rsid w:val="00AA698B"/>
    <w:pPr>
      <w:numPr>
        <w:numId w:val="2"/>
      </w:numPr>
    </w:pPr>
  </w:style>
  <w:style w:type="numbering" w:styleId="ArticleSection">
    <w:name w:val="Outline List 3"/>
    <w:basedOn w:val="NoList"/>
    <w:semiHidden/>
    <w:rsid w:val="00AA698B"/>
    <w:pPr>
      <w:numPr>
        <w:numId w:val="3"/>
      </w:numPr>
    </w:pPr>
  </w:style>
  <w:style w:type="paragraph" w:styleId="EnvelopeReturn">
    <w:name w:val="envelope return"/>
    <w:basedOn w:val="Normal"/>
    <w:semiHidden/>
    <w:rsid w:val="00AA698B"/>
    <w:rPr>
      <w:rFonts w:cs="Arial"/>
      <w:sz w:val="20"/>
    </w:rPr>
  </w:style>
  <w:style w:type="paragraph" w:styleId="BlockText">
    <w:name w:val="Block Text"/>
    <w:basedOn w:val="Normal"/>
    <w:semiHidden/>
    <w:rsid w:val="00AA698B"/>
    <w:pPr>
      <w:ind w:left="1440" w:right="1440"/>
    </w:pPr>
  </w:style>
  <w:style w:type="paragraph" w:styleId="BodyText">
    <w:name w:val="Body Text"/>
    <w:basedOn w:val="Normal"/>
    <w:autoRedefine/>
    <w:semiHidden/>
    <w:rsid w:val="00AA698B"/>
  </w:style>
  <w:style w:type="paragraph" w:styleId="BodyTextFirstIndent">
    <w:name w:val="Body Text First Indent"/>
    <w:basedOn w:val="BodyText"/>
    <w:semiHidden/>
    <w:rsid w:val="00AA698B"/>
    <w:pPr>
      <w:ind w:firstLine="210"/>
    </w:pPr>
  </w:style>
  <w:style w:type="paragraph" w:styleId="BodyTextIndent">
    <w:name w:val="Body Text Indent"/>
    <w:basedOn w:val="Normal"/>
    <w:semiHidden/>
    <w:rsid w:val="00AA698B"/>
    <w:pPr>
      <w:ind w:left="283"/>
    </w:pPr>
  </w:style>
  <w:style w:type="paragraph" w:styleId="BodyTextFirstIndent2">
    <w:name w:val="Body Text First Indent 2"/>
    <w:basedOn w:val="BodyTextIndent"/>
    <w:semiHidden/>
    <w:rsid w:val="00AA698B"/>
    <w:pPr>
      <w:ind w:firstLine="210"/>
    </w:pPr>
  </w:style>
  <w:style w:type="paragraph" w:styleId="BodyText2">
    <w:name w:val="Body Text 2"/>
    <w:basedOn w:val="Normal"/>
    <w:semiHidden/>
    <w:rsid w:val="00AA698B"/>
    <w:pPr>
      <w:spacing w:line="480" w:lineRule="auto"/>
    </w:pPr>
  </w:style>
  <w:style w:type="paragraph" w:styleId="BodyText3">
    <w:name w:val="Body Text 3"/>
    <w:basedOn w:val="Normal"/>
    <w:semiHidden/>
    <w:rsid w:val="00AA698B"/>
    <w:rPr>
      <w:sz w:val="16"/>
      <w:szCs w:val="16"/>
    </w:rPr>
  </w:style>
  <w:style w:type="paragraph" w:styleId="BodyTextIndent2">
    <w:name w:val="Body Text Indent 2"/>
    <w:basedOn w:val="Normal"/>
    <w:semiHidden/>
    <w:rsid w:val="00AA698B"/>
    <w:pPr>
      <w:spacing w:line="480" w:lineRule="auto"/>
      <w:ind w:left="283"/>
    </w:pPr>
  </w:style>
  <w:style w:type="paragraph" w:styleId="BodyTextIndent3">
    <w:name w:val="Body Text Indent 3"/>
    <w:basedOn w:val="Normal"/>
    <w:semiHidden/>
    <w:rsid w:val="00AA698B"/>
    <w:pPr>
      <w:ind w:left="283"/>
    </w:pPr>
    <w:rPr>
      <w:sz w:val="16"/>
      <w:szCs w:val="16"/>
    </w:rPr>
  </w:style>
  <w:style w:type="paragraph" w:styleId="Footer">
    <w:name w:val="footer"/>
    <w:basedOn w:val="Normal"/>
    <w:link w:val="FooterChar"/>
    <w:uiPriority w:val="99"/>
    <w:rsid w:val="00AA698B"/>
    <w:pPr>
      <w:tabs>
        <w:tab w:val="center" w:pos="4536"/>
        <w:tab w:val="right" w:pos="9072"/>
      </w:tabs>
    </w:pPr>
    <w:rPr>
      <w:sz w:val="16"/>
    </w:rPr>
  </w:style>
  <w:style w:type="paragraph" w:styleId="Date">
    <w:name w:val="Date"/>
    <w:basedOn w:val="Normal"/>
    <w:next w:val="Normal"/>
    <w:semiHidden/>
    <w:rsid w:val="00AA698B"/>
  </w:style>
  <w:style w:type="table" w:styleId="TableSimple1">
    <w:name w:val="Table Simple 1"/>
    <w:basedOn w:val="TableNormal"/>
    <w:semiHidden/>
    <w:rsid w:val="00AA698B"/>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AA698B"/>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AA698B"/>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AA698B"/>
  </w:style>
  <w:style w:type="paragraph" w:customStyle="1" w:styleId="Fortrykttekst">
    <w:name w:val="Fortrykt tekst"/>
    <w:basedOn w:val="Normal"/>
    <w:link w:val="FortrykttekstTegn"/>
    <w:semiHidden/>
    <w:rsid w:val="00AA698B"/>
    <w:rPr>
      <w:sz w:val="16"/>
      <w:szCs w:val="16"/>
    </w:rPr>
  </w:style>
  <w:style w:type="character" w:customStyle="1" w:styleId="FortrykttekstTegn">
    <w:name w:val="Fortrykt tekst Tegn"/>
    <w:basedOn w:val="DefaultParagraphFont"/>
    <w:link w:val="Fortrykttekst"/>
    <w:rsid w:val="00AA698B"/>
    <w:rPr>
      <w:sz w:val="16"/>
      <w:szCs w:val="16"/>
      <w:lang w:val="en" w:eastAsia="nb-NO" w:bidi="ar-SA"/>
    </w:rPr>
  </w:style>
  <w:style w:type="character" w:styleId="FootnoteReference">
    <w:name w:val="footnote reference"/>
    <w:basedOn w:val="DefaultParagraphFont"/>
    <w:semiHidden/>
    <w:rsid w:val="00AA698B"/>
    <w:rPr>
      <w:vertAlign w:val="superscript"/>
    </w:rPr>
  </w:style>
  <w:style w:type="paragraph" w:styleId="FootnoteText">
    <w:name w:val="footnote text"/>
    <w:basedOn w:val="Normal"/>
    <w:autoRedefine/>
    <w:semiHidden/>
    <w:rsid w:val="00AA698B"/>
    <w:rPr>
      <w:rFonts w:cs="Arial"/>
      <w:sz w:val="18"/>
    </w:rPr>
  </w:style>
  <w:style w:type="character" w:styleId="FollowedHyperlink">
    <w:name w:val="FollowedHyperlink"/>
    <w:basedOn w:val="DefaultParagraphFont"/>
    <w:semiHidden/>
    <w:rsid w:val="00AA698B"/>
    <w:rPr>
      <w:color w:val="800080"/>
      <w:u w:val="single"/>
    </w:rPr>
  </w:style>
  <w:style w:type="paragraph" w:styleId="Closing">
    <w:name w:val="Closing"/>
    <w:basedOn w:val="Normal"/>
    <w:semiHidden/>
    <w:rsid w:val="00AA698B"/>
    <w:pPr>
      <w:ind w:left="4252"/>
    </w:pPr>
  </w:style>
  <w:style w:type="paragraph" w:customStyle="1" w:styleId="Hilsen-frase">
    <w:name w:val="Hilsen-frase"/>
    <w:basedOn w:val="Normal"/>
    <w:semiHidden/>
    <w:rsid w:val="00AA698B"/>
  </w:style>
  <w:style w:type="paragraph" w:styleId="HTMLAddress">
    <w:name w:val="HTML Address"/>
    <w:basedOn w:val="Normal"/>
    <w:semiHidden/>
    <w:rsid w:val="00AA698B"/>
    <w:rPr>
      <w:i/>
      <w:iCs/>
    </w:rPr>
  </w:style>
  <w:style w:type="character" w:styleId="HTMLAcronym">
    <w:name w:val="HTML Acronym"/>
    <w:basedOn w:val="DefaultParagraphFont"/>
    <w:semiHidden/>
    <w:rsid w:val="00AA698B"/>
  </w:style>
  <w:style w:type="character" w:styleId="HTMLDefinition">
    <w:name w:val="HTML Definition"/>
    <w:basedOn w:val="DefaultParagraphFont"/>
    <w:semiHidden/>
    <w:rsid w:val="00AA698B"/>
    <w:rPr>
      <w:i/>
      <w:iCs/>
    </w:rPr>
  </w:style>
  <w:style w:type="character" w:styleId="HTMLSample">
    <w:name w:val="HTML Sample"/>
    <w:basedOn w:val="DefaultParagraphFont"/>
    <w:semiHidden/>
    <w:rsid w:val="00AA698B"/>
    <w:rPr>
      <w:rFonts w:ascii="Courier New" w:hAnsi="Courier New" w:cs="Courier New"/>
    </w:rPr>
  </w:style>
  <w:style w:type="paragraph" w:styleId="HTMLPreformatted">
    <w:name w:val="HTML Preformatted"/>
    <w:basedOn w:val="Normal"/>
    <w:semiHidden/>
    <w:rsid w:val="00AA698B"/>
    <w:rPr>
      <w:rFonts w:ascii="Courier New" w:hAnsi="Courier New" w:cs="Courier New"/>
      <w:sz w:val="20"/>
    </w:rPr>
  </w:style>
  <w:style w:type="character" w:styleId="HTMLCode">
    <w:name w:val="HTML Code"/>
    <w:basedOn w:val="DefaultParagraphFont"/>
    <w:semiHidden/>
    <w:rsid w:val="00AA698B"/>
    <w:rPr>
      <w:rFonts w:ascii="Courier New" w:hAnsi="Courier New" w:cs="Courier New"/>
      <w:sz w:val="20"/>
      <w:szCs w:val="20"/>
    </w:rPr>
  </w:style>
  <w:style w:type="character" w:styleId="HTMLCite">
    <w:name w:val="HTML Cite"/>
    <w:basedOn w:val="DefaultParagraphFont"/>
    <w:semiHidden/>
    <w:rsid w:val="00AA698B"/>
    <w:rPr>
      <w:i/>
      <w:iCs/>
    </w:rPr>
  </w:style>
  <w:style w:type="character" w:styleId="HTMLTypewriter">
    <w:name w:val="HTML Typewriter"/>
    <w:basedOn w:val="DefaultParagraphFont"/>
    <w:semiHidden/>
    <w:rsid w:val="00AA698B"/>
    <w:rPr>
      <w:rFonts w:ascii="Courier New" w:hAnsi="Courier New" w:cs="Courier New"/>
      <w:sz w:val="20"/>
      <w:szCs w:val="20"/>
    </w:rPr>
  </w:style>
  <w:style w:type="character" w:styleId="HTMLKeyboard">
    <w:name w:val="HTML Keyboard"/>
    <w:basedOn w:val="DefaultParagraphFont"/>
    <w:semiHidden/>
    <w:rsid w:val="00AA698B"/>
    <w:rPr>
      <w:rFonts w:ascii="Courier New" w:hAnsi="Courier New" w:cs="Courier New"/>
      <w:sz w:val="20"/>
      <w:szCs w:val="20"/>
    </w:rPr>
  </w:style>
  <w:style w:type="character" w:styleId="HTMLVariable">
    <w:name w:val="HTML Variable"/>
    <w:basedOn w:val="DefaultParagraphFont"/>
    <w:semiHidden/>
    <w:rsid w:val="00AA698B"/>
    <w:rPr>
      <w:i/>
      <w:iCs/>
    </w:rPr>
  </w:style>
  <w:style w:type="character" w:styleId="Hyperlink">
    <w:name w:val="Hyperlink"/>
    <w:basedOn w:val="DefaultParagraphFont"/>
    <w:semiHidden/>
    <w:rsid w:val="00AA698B"/>
    <w:rPr>
      <w:rFonts w:ascii="Times New Roman" w:hAnsi="Times New Roman"/>
      <w:b/>
      <w:color w:val="0000FF"/>
      <w:sz w:val="24"/>
      <w:u w:val="single"/>
    </w:rPr>
  </w:style>
  <w:style w:type="paragraph" w:styleId="TOC1">
    <w:name w:val="toc 1"/>
    <w:basedOn w:val="Normal"/>
    <w:next w:val="Normal"/>
    <w:autoRedefine/>
    <w:semiHidden/>
    <w:rsid w:val="00AA698B"/>
    <w:pPr>
      <w:tabs>
        <w:tab w:val="right" w:leader="dot" w:pos="8930"/>
      </w:tabs>
      <w:spacing w:before="40" w:after="40"/>
      <w:ind w:left="851" w:hanging="851"/>
    </w:pPr>
    <w:rPr>
      <w:b/>
      <w:smallCaps/>
      <w:sz w:val="20"/>
    </w:rPr>
  </w:style>
  <w:style w:type="paragraph" w:styleId="TOC2">
    <w:name w:val="toc 2"/>
    <w:basedOn w:val="Normal"/>
    <w:next w:val="Normal"/>
    <w:autoRedefine/>
    <w:semiHidden/>
    <w:rsid w:val="00AA698B"/>
    <w:pPr>
      <w:tabs>
        <w:tab w:val="right" w:leader="dot" w:pos="8930"/>
      </w:tabs>
      <w:spacing w:before="40" w:after="40"/>
      <w:ind w:left="851" w:hanging="851"/>
    </w:pPr>
    <w:rPr>
      <w:b/>
      <w:smallCaps/>
      <w:sz w:val="20"/>
    </w:rPr>
  </w:style>
  <w:style w:type="paragraph" w:styleId="TOC3">
    <w:name w:val="toc 3"/>
    <w:basedOn w:val="Normal"/>
    <w:next w:val="Normal"/>
    <w:autoRedefine/>
    <w:semiHidden/>
    <w:rsid w:val="00AA698B"/>
    <w:pPr>
      <w:tabs>
        <w:tab w:val="right" w:leader="dot" w:pos="8930"/>
      </w:tabs>
      <w:spacing w:before="40" w:after="40"/>
      <w:ind w:left="851" w:hanging="851"/>
    </w:pPr>
    <w:rPr>
      <w:b/>
      <w:smallCaps/>
      <w:sz w:val="20"/>
    </w:rPr>
  </w:style>
  <w:style w:type="paragraph" w:styleId="TOC4">
    <w:name w:val="toc 4"/>
    <w:basedOn w:val="Normal"/>
    <w:next w:val="Normal"/>
    <w:autoRedefine/>
    <w:semiHidden/>
    <w:rsid w:val="00AA698B"/>
    <w:pPr>
      <w:tabs>
        <w:tab w:val="right" w:leader="dot" w:pos="8931"/>
      </w:tabs>
      <w:spacing w:before="40" w:after="40"/>
      <w:ind w:left="851" w:hanging="851"/>
    </w:pPr>
    <w:rPr>
      <w:b/>
      <w:smallCaps/>
      <w:noProof/>
      <w:sz w:val="20"/>
      <w:szCs w:val="22"/>
    </w:rPr>
  </w:style>
  <w:style w:type="paragraph" w:styleId="TOC5">
    <w:name w:val="toc 5"/>
    <w:basedOn w:val="Normal"/>
    <w:next w:val="Normal"/>
    <w:autoRedefine/>
    <w:semiHidden/>
    <w:rsid w:val="00AA698B"/>
    <w:pPr>
      <w:tabs>
        <w:tab w:val="left" w:leader="dot" w:pos="8930"/>
      </w:tabs>
      <w:spacing w:before="40" w:after="40"/>
      <w:ind w:left="851" w:hanging="851"/>
    </w:pPr>
    <w:rPr>
      <w:b/>
      <w:smallCaps/>
      <w:sz w:val="20"/>
    </w:rPr>
  </w:style>
  <w:style w:type="paragraph" w:styleId="TOC6">
    <w:name w:val="toc 6"/>
    <w:basedOn w:val="Normal"/>
    <w:next w:val="Normal"/>
    <w:autoRedefine/>
    <w:semiHidden/>
    <w:rsid w:val="00AA698B"/>
    <w:pPr>
      <w:ind w:left="1200"/>
    </w:pPr>
  </w:style>
  <w:style w:type="paragraph" w:styleId="TOC7">
    <w:name w:val="toc 7"/>
    <w:basedOn w:val="Normal"/>
    <w:next w:val="Normal"/>
    <w:autoRedefine/>
    <w:semiHidden/>
    <w:rsid w:val="00AA698B"/>
    <w:pPr>
      <w:ind w:left="1440"/>
    </w:pPr>
  </w:style>
  <w:style w:type="paragraph" w:styleId="TOC8">
    <w:name w:val="toc 8"/>
    <w:basedOn w:val="Normal"/>
    <w:next w:val="Normal"/>
    <w:autoRedefine/>
    <w:semiHidden/>
    <w:rsid w:val="00AA698B"/>
    <w:pPr>
      <w:ind w:left="1680"/>
    </w:pPr>
  </w:style>
  <w:style w:type="paragraph" w:styleId="TOC9">
    <w:name w:val="toc 9"/>
    <w:basedOn w:val="Normal"/>
    <w:next w:val="Normal"/>
    <w:autoRedefine/>
    <w:semiHidden/>
    <w:rsid w:val="00AA698B"/>
    <w:pPr>
      <w:ind w:left="1920"/>
    </w:pPr>
  </w:style>
  <w:style w:type="paragraph" w:styleId="Salutation">
    <w:name w:val="Salutation"/>
    <w:basedOn w:val="Normal"/>
    <w:next w:val="Normal"/>
    <w:semiHidden/>
    <w:rsid w:val="00AA698B"/>
  </w:style>
  <w:style w:type="paragraph" w:styleId="EnvelopeAddress">
    <w:name w:val="envelope address"/>
    <w:basedOn w:val="Normal"/>
    <w:semiHidden/>
    <w:rsid w:val="00AA698B"/>
    <w:pPr>
      <w:framePr w:w="7920" w:h="1980" w:hRule="exact" w:hSpace="180" w:wrap="auto" w:hAnchor="page" w:xAlign="center" w:yAlign="bottom"/>
      <w:ind w:left="2880"/>
    </w:pPr>
    <w:rPr>
      <w:rFonts w:cs="Arial"/>
    </w:rPr>
  </w:style>
  <w:style w:type="character" w:styleId="LineNumber">
    <w:name w:val="line number"/>
    <w:basedOn w:val="DefaultParagraphFont"/>
    <w:semiHidden/>
    <w:rsid w:val="00AA698B"/>
  </w:style>
  <w:style w:type="paragraph" w:styleId="List">
    <w:name w:val="List"/>
    <w:basedOn w:val="Normal"/>
    <w:semiHidden/>
    <w:rsid w:val="00AA698B"/>
    <w:pPr>
      <w:ind w:left="283" w:hanging="283"/>
    </w:pPr>
  </w:style>
  <w:style w:type="paragraph" w:styleId="ListContinue">
    <w:name w:val="List Continue"/>
    <w:basedOn w:val="Normal"/>
    <w:semiHidden/>
    <w:rsid w:val="00AA698B"/>
    <w:pPr>
      <w:ind w:left="283"/>
    </w:pPr>
  </w:style>
  <w:style w:type="paragraph" w:styleId="ListContinue2">
    <w:name w:val="List Continue 2"/>
    <w:basedOn w:val="Normal"/>
    <w:semiHidden/>
    <w:rsid w:val="00AA698B"/>
    <w:pPr>
      <w:ind w:left="566"/>
    </w:pPr>
  </w:style>
  <w:style w:type="paragraph" w:styleId="ListContinue3">
    <w:name w:val="List Continue 3"/>
    <w:basedOn w:val="Normal"/>
    <w:semiHidden/>
    <w:rsid w:val="00AA698B"/>
    <w:pPr>
      <w:ind w:left="849"/>
    </w:pPr>
  </w:style>
  <w:style w:type="paragraph" w:styleId="ListContinue4">
    <w:name w:val="List Continue 4"/>
    <w:basedOn w:val="Normal"/>
    <w:semiHidden/>
    <w:rsid w:val="00AA698B"/>
    <w:pPr>
      <w:ind w:left="1132"/>
    </w:pPr>
  </w:style>
  <w:style w:type="paragraph" w:styleId="ListContinue5">
    <w:name w:val="List Continue 5"/>
    <w:basedOn w:val="Normal"/>
    <w:semiHidden/>
    <w:rsid w:val="00AA698B"/>
    <w:pPr>
      <w:ind w:left="1415"/>
    </w:pPr>
  </w:style>
  <w:style w:type="paragraph" w:styleId="List2">
    <w:name w:val="List 2"/>
    <w:basedOn w:val="Normal"/>
    <w:semiHidden/>
    <w:rsid w:val="00AA698B"/>
    <w:pPr>
      <w:ind w:left="566" w:hanging="283"/>
    </w:pPr>
  </w:style>
  <w:style w:type="paragraph" w:styleId="List3">
    <w:name w:val="List 3"/>
    <w:basedOn w:val="Normal"/>
    <w:semiHidden/>
    <w:rsid w:val="00AA698B"/>
    <w:pPr>
      <w:ind w:left="849" w:hanging="283"/>
    </w:pPr>
  </w:style>
  <w:style w:type="paragraph" w:styleId="List4">
    <w:name w:val="List 4"/>
    <w:basedOn w:val="Normal"/>
    <w:semiHidden/>
    <w:rsid w:val="00AA698B"/>
    <w:pPr>
      <w:ind w:left="1132" w:hanging="283"/>
    </w:pPr>
  </w:style>
  <w:style w:type="paragraph" w:styleId="List5">
    <w:name w:val="List 5"/>
    <w:basedOn w:val="Normal"/>
    <w:semiHidden/>
    <w:rsid w:val="00AA698B"/>
    <w:pPr>
      <w:ind w:left="1415" w:hanging="283"/>
    </w:pPr>
  </w:style>
  <w:style w:type="paragraph" w:styleId="MessageHeader">
    <w:name w:val="Message Header"/>
    <w:basedOn w:val="Normal"/>
    <w:semiHidden/>
    <w:rsid w:val="00AA698B"/>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semiHidden/>
    <w:rsid w:val="00AA698B"/>
  </w:style>
  <w:style w:type="paragraph" w:styleId="NoteHeading">
    <w:name w:val="Note Heading"/>
    <w:basedOn w:val="Normal"/>
    <w:next w:val="Normal"/>
    <w:semiHidden/>
    <w:rsid w:val="00AA698B"/>
  </w:style>
  <w:style w:type="paragraph" w:styleId="DocumentMap">
    <w:name w:val="Document Map"/>
    <w:basedOn w:val="Normal"/>
    <w:semiHidden/>
    <w:rsid w:val="00AA698B"/>
    <w:pPr>
      <w:shd w:val="clear" w:color="auto" w:fill="000080"/>
    </w:pPr>
    <w:rPr>
      <w:rFonts w:ascii="Tahoma" w:hAnsi="Tahoma" w:cs="Tahoma"/>
      <w:sz w:val="20"/>
    </w:rPr>
  </w:style>
  <w:style w:type="paragraph" w:customStyle="1" w:styleId="Nummerertbokstaver">
    <w:name w:val="Nummerert bokstaver"/>
    <w:basedOn w:val="Normal"/>
    <w:rsid w:val="00D11D22"/>
    <w:pPr>
      <w:numPr>
        <w:ilvl w:val="6"/>
        <w:numId w:val="18"/>
      </w:numPr>
    </w:pPr>
  </w:style>
  <w:style w:type="paragraph" w:styleId="ListNumber">
    <w:name w:val="List Number"/>
    <w:basedOn w:val="Normal"/>
    <w:semiHidden/>
    <w:rsid w:val="00AA698B"/>
    <w:pPr>
      <w:numPr>
        <w:numId w:val="4"/>
      </w:numPr>
    </w:pPr>
  </w:style>
  <w:style w:type="paragraph" w:styleId="ListNumber2">
    <w:name w:val="List Number 2"/>
    <w:basedOn w:val="Normal"/>
    <w:semiHidden/>
    <w:rsid w:val="00AA698B"/>
    <w:pPr>
      <w:numPr>
        <w:numId w:val="5"/>
      </w:numPr>
    </w:pPr>
  </w:style>
  <w:style w:type="paragraph" w:styleId="ListNumber3">
    <w:name w:val="List Number 3"/>
    <w:basedOn w:val="Normal"/>
    <w:semiHidden/>
    <w:rsid w:val="00AA698B"/>
    <w:pPr>
      <w:numPr>
        <w:numId w:val="6"/>
      </w:numPr>
    </w:pPr>
  </w:style>
  <w:style w:type="paragraph" w:styleId="ListNumber4">
    <w:name w:val="List Number 4"/>
    <w:basedOn w:val="Normal"/>
    <w:semiHidden/>
    <w:rsid w:val="00AA698B"/>
    <w:pPr>
      <w:numPr>
        <w:numId w:val="7"/>
      </w:numPr>
    </w:pPr>
  </w:style>
  <w:style w:type="paragraph" w:styleId="ListNumber5">
    <w:name w:val="List Number 5"/>
    <w:basedOn w:val="Normal"/>
    <w:semiHidden/>
    <w:rsid w:val="00AA698B"/>
    <w:pPr>
      <w:numPr>
        <w:numId w:val="8"/>
      </w:numPr>
    </w:pPr>
  </w:style>
  <w:style w:type="paragraph" w:customStyle="1" w:styleId="Nummerertromertall">
    <w:name w:val="Nummerert romertall"/>
    <w:basedOn w:val="Normal"/>
    <w:rsid w:val="00D11D22"/>
    <w:pPr>
      <w:numPr>
        <w:ilvl w:val="7"/>
        <w:numId w:val="18"/>
      </w:numPr>
    </w:pPr>
  </w:style>
  <w:style w:type="character" w:customStyle="1" w:styleId="Heading2Char">
    <w:name w:val="Heading 2 Char"/>
    <w:basedOn w:val="DefaultParagraphFont"/>
    <w:link w:val="Heading2"/>
    <w:rsid w:val="00472970"/>
    <w:rPr>
      <w:rFonts w:ascii="Arial" w:hAnsi="Arial"/>
      <w:b/>
      <w:sz w:val="22"/>
      <w:szCs w:val="24"/>
    </w:rPr>
  </w:style>
  <w:style w:type="paragraph" w:customStyle="1" w:styleId="Punktniv1">
    <w:name w:val="Punkt nivå 1"/>
    <w:basedOn w:val="Normal"/>
    <w:rsid w:val="00AA698B"/>
    <w:pPr>
      <w:numPr>
        <w:numId w:val="10"/>
      </w:numPr>
      <w:contextualSpacing/>
    </w:pPr>
  </w:style>
  <w:style w:type="paragraph" w:customStyle="1" w:styleId="Punktniv2">
    <w:name w:val="Punkt nivå 2"/>
    <w:basedOn w:val="Punktniv1"/>
    <w:rsid w:val="00AA698B"/>
    <w:pPr>
      <w:numPr>
        <w:ilvl w:val="1"/>
        <w:numId w:val="11"/>
      </w:numPr>
    </w:pPr>
  </w:style>
  <w:style w:type="paragraph" w:customStyle="1" w:styleId="Punktniv3">
    <w:name w:val="Punkt nivå 3"/>
    <w:basedOn w:val="Punktniv2"/>
    <w:rsid w:val="000128B9"/>
    <w:pPr>
      <w:numPr>
        <w:ilvl w:val="0"/>
        <w:numId w:val="17"/>
      </w:numPr>
    </w:pPr>
  </w:style>
  <w:style w:type="paragraph" w:customStyle="1" w:styleId="Punktniv4">
    <w:name w:val="Punkt nivå 4"/>
    <w:basedOn w:val="Punktniv3"/>
    <w:rsid w:val="000128B9"/>
    <w:pPr>
      <w:numPr>
        <w:numId w:val="11"/>
      </w:numPr>
    </w:pPr>
  </w:style>
  <w:style w:type="paragraph" w:styleId="ListBullet">
    <w:name w:val="List Bullet"/>
    <w:basedOn w:val="Normal"/>
    <w:semiHidden/>
    <w:rsid w:val="00AA698B"/>
    <w:pPr>
      <w:numPr>
        <w:numId w:val="12"/>
      </w:numPr>
    </w:pPr>
  </w:style>
  <w:style w:type="paragraph" w:styleId="ListBullet2">
    <w:name w:val="List Bullet 2"/>
    <w:basedOn w:val="Normal"/>
    <w:semiHidden/>
    <w:rsid w:val="00AA698B"/>
    <w:pPr>
      <w:numPr>
        <w:numId w:val="13"/>
      </w:numPr>
    </w:pPr>
  </w:style>
  <w:style w:type="paragraph" w:styleId="ListBullet3">
    <w:name w:val="List Bullet 3"/>
    <w:basedOn w:val="Normal"/>
    <w:semiHidden/>
    <w:rsid w:val="00AA698B"/>
    <w:pPr>
      <w:numPr>
        <w:numId w:val="14"/>
      </w:numPr>
    </w:pPr>
  </w:style>
  <w:style w:type="paragraph" w:styleId="ListBullet4">
    <w:name w:val="List Bullet 4"/>
    <w:basedOn w:val="Normal"/>
    <w:semiHidden/>
    <w:rsid w:val="00AA698B"/>
    <w:pPr>
      <w:numPr>
        <w:numId w:val="15"/>
      </w:numPr>
    </w:pPr>
  </w:style>
  <w:style w:type="paragraph" w:styleId="ListBullet5">
    <w:name w:val="List Bullet 5"/>
    <w:basedOn w:val="Normal"/>
    <w:semiHidden/>
    <w:rsid w:val="00AA698B"/>
    <w:pPr>
      <w:numPr>
        <w:numId w:val="16"/>
      </w:numPr>
    </w:pPr>
  </w:style>
  <w:style w:type="paragraph" w:customStyle="1" w:styleId="Referansetekst">
    <w:name w:val="Referansetekst"/>
    <w:basedOn w:val="Normal"/>
    <w:semiHidden/>
    <w:rsid w:val="00AA698B"/>
    <w:rPr>
      <w:sz w:val="20"/>
    </w:rPr>
  </w:style>
  <w:style w:type="paragraph" w:styleId="PlainText">
    <w:name w:val="Plain Text"/>
    <w:basedOn w:val="Normal"/>
    <w:semiHidden/>
    <w:rsid w:val="00AA698B"/>
    <w:rPr>
      <w:rFonts w:ascii="Courier New" w:hAnsi="Courier New" w:cs="Courier New"/>
      <w:sz w:val="20"/>
    </w:rPr>
  </w:style>
  <w:style w:type="character" w:styleId="PageNumber">
    <w:name w:val="page number"/>
    <w:basedOn w:val="DefaultParagraphFont"/>
    <w:semiHidden/>
    <w:rsid w:val="00AA698B"/>
  </w:style>
  <w:style w:type="paragraph" w:styleId="Quote">
    <w:name w:val="Quote"/>
    <w:basedOn w:val="Normal"/>
    <w:next w:val="Normal"/>
    <w:qFormat/>
    <w:rsid w:val="00AA698B"/>
    <w:pPr>
      <w:ind w:left="737"/>
    </w:pPr>
    <w:rPr>
      <w:sz w:val="20"/>
    </w:rPr>
  </w:style>
  <w:style w:type="character" w:styleId="Strong">
    <w:name w:val="Strong"/>
    <w:basedOn w:val="DefaultParagraphFont"/>
    <w:qFormat/>
    <w:rsid w:val="00AA698B"/>
    <w:rPr>
      <w:b/>
      <w:bCs/>
    </w:rPr>
  </w:style>
  <w:style w:type="paragraph" w:customStyle="1" w:styleId="Stil1">
    <w:name w:val="Stil1"/>
    <w:basedOn w:val="Footer"/>
    <w:semiHidden/>
    <w:rsid w:val="00AA698B"/>
    <w:rPr>
      <w:caps/>
      <w:snapToGrid w:val="0"/>
    </w:rPr>
  </w:style>
  <w:style w:type="paragraph" w:customStyle="1" w:styleId="Stil2">
    <w:name w:val="Stil2"/>
    <w:basedOn w:val="Footer"/>
    <w:semiHidden/>
    <w:rsid w:val="00AA698B"/>
    <w:rPr>
      <w:caps/>
      <w:snapToGrid w:val="0"/>
    </w:rPr>
  </w:style>
  <w:style w:type="table" w:styleId="Table3Deffects1">
    <w:name w:val="Table 3D effects 1"/>
    <w:basedOn w:val="TableNormal"/>
    <w:semiHidden/>
    <w:rsid w:val="00AA698B"/>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AA698B"/>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AA698B"/>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AA698B"/>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AA698B"/>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AA698B"/>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AA698B"/>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AA698B"/>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AA698B"/>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AA698B"/>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AA698B"/>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AA698B"/>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AA698B"/>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AA698B"/>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AA698B"/>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AA698B"/>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AA698B"/>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AA698B"/>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ellbrdtekst">
    <w:name w:val="Tabellbrødtekst"/>
    <w:rsid w:val="00AA698B"/>
    <w:pPr>
      <w:spacing w:before="120" w:after="120"/>
    </w:pPr>
    <w:rPr>
      <w:rFonts w:cs="Arial"/>
      <w:sz w:val="22"/>
    </w:rPr>
  </w:style>
  <w:style w:type="table" w:styleId="TableList1">
    <w:name w:val="Table List 1"/>
    <w:basedOn w:val="TableNormal"/>
    <w:semiHidden/>
    <w:rsid w:val="00AA698B"/>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AA698B"/>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AA698B"/>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AA698B"/>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AA698B"/>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AA698B"/>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AA698B"/>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AA698B"/>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rsid w:val="00AA698B"/>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AA698B"/>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AA698B"/>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AA698B"/>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AA698B"/>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Tabelloverskrift1">
    <w:name w:val="Tabelloverskrift1"/>
    <w:rsid w:val="00AA698B"/>
    <w:pPr>
      <w:spacing w:before="120" w:after="120"/>
      <w:jc w:val="center"/>
    </w:pPr>
    <w:rPr>
      <w:rFonts w:cs="Arial"/>
      <w:b/>
      <w:bCs/>
      <w:sz w:val="22"/>
    </w:rPr>
  </w:style>
  <w:style w:type="paragraph" w:customStyle="1" w:styleId="Tabelloverskrift2">
    <w:name w:val="Tabelloverskrift2"/>
    <w:rsid w:val="00AA698B"/>
    <w:pPr>
      <w:spacing w:before="120" w:after="120"/>
    </w:pPr>
    <w:rPr>
      <w:rFonts w:cs="Arial"/>
      <w:b/>
      <w:bCs/>
      <w:sz w:val="22"/>
    </w:rPr>
  </w:style>
  <w:style w:type="table" w:styleId="TableGrid">
    <w:name w:val="Table Grid"/>
    <w:basedOn w:val="TableNormal"/>
    <w:semiHidden/>
    <w:rsid w:val="00AA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tblCellMar>
    </w:tblPr>
    <w:tblStylePr w:type="firstRow">
      <w:rPr>
        <w:b/>
      </w:rPr>
    </w:tblStylePr>
  </w:style>
  <w:style w:type="table" w:styleId="TableGrid1">
    <w:name w:val="Table Grid 1"/>
    <w:basedOn w:val="TableNormal"/>
    <w:semiHidden/>
    <w:rsid w:val="00AA698B"/>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AA698B"/>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AA698B"/>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AA698B"/>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AA698B"/>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AA698B"/>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AA698B"/>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AA698B"/>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AA698B"/>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AA698B"/>
    <w:pPr>
      <w:outlineLvl w:val="0"/>
    </w:pPr>
    <w:rPr>
      <w:rFonts w:cs="Arial"/>
      <w:b/>
      <w:bCs/>
      <w:caps/>
      <w:sz w:val="26"/>
    </w:rPr>
  </w:style>
  <w:style w:type="paragraph" w:styleId="Header">
    <w:name w:val="header"/>
    <w:basedOn w:val="Normal"/>
    <w:semiHidden/>
    <w:rsid w:val="00AA698B"/>
    <w:pPr>
      <w:tabs>
        <w:tab w:val="center" w:pos="4536"/>
        <w:tab w:val="right" w:pos="9072"/>
      </w:tabs>
    </w:pPr>
  </w:style>
  <w:style w:type="paragraph" w:styleId="Signature">
    <w:name w:val="Signature"/>
    <w:basedOn w:val="Normal"/>
    <w:semiHidden/>
    <w:rsid w:val="00AA698B"/>
    <w:pPr>
      <w:ind w:left="4252"/>
    </w:pPr>
  </w:style>
  <w:style w:type="paragraph" w:styleId="Subtitle">
    <w:name w:val="Subtitle"/>
    <w:basedOn w:val="Normal"/>
    <w:qFormat/>
    <w:rsid w:val="00AA698B"/>
    <w:pPr>
      <w:spacing w:after="60"/>
      <w:jc w:val="center"/>
      <w:outlineLvl w:val="1"/>
    </w:pPr>
    <w:rPr>
      <w:rFonts w:cs="Arial"/>
    </w:rPr>
  </w:style>
  <w:style w:type="character" w:styleId="Emphasis">
    <w:name w:val="Emphasis"/>
    <w:basedOn w:val="DefaultParagraphFont"/>
    <w:qFormat/>
    <w:rsid w:val="00AA698B"/>
    <w:rPr>
      <w:i/>
      <w:iCs/>
    </w:rPr>
  </w:style>
  <w:style w:type="paragraph" w:styleId="NormalIndent">
    <w:name w:val="Normal Indent"/>
    <w:basedOn w:val="Normal"/>
    <w:semiHidden/>
    <w:rsid w:val="00AA698B"/>
    <w:pPr>
      <w:ind w:left="720"/>
    </w:pPr>
  </w:style>
  <w:style w:type="character" w:styleId="CommentReference">
    <w:name w:val="annotation reference"/>
    <w:basedOn w:val="DefaultParagraphFont"/>
    <w:uiPriority w:val="99"/>
    <w:semiHidden/>
    <w:rsid w:val="002C55F1"/>
    <w:rPr>
      <w:sz w:val="16"/>
      <w:szCs w:val="16"/>
    </w:rPr>
  </w:style>
  <w:style w:type="paragraph" w:styleId="CommentText">
    <w:name w:val="annotation text"/>
    <w:basedOn w:val="Normal"/>
    <w:link w:val="CommentTextChar"/>
    <w:uiPriority w:val="99"/>
    <w:semiHidden/>
    <w:rsid w:val="002C55F1"/>
    <w:rPr>
      <w:sz w:val="20"/>
      <w:szCs w:val="20"/>
    </w:rPr>
  </w:style>
  <w:style w:type="paragraph" w:styleId="CommentSubject">
    <w:name w:val="annotation subject"/>
    <w:basedOn w:val="CommentText"/>
    <w:next w:val="CommentText"/>
    <w:semiHidden/>
    <w:rsid w:val="002C55F1"/>
    <w:rPr>
      <w:b/>
      <w:bCs/>
    </w:rPr>
  </w:style>
  <w:style w:type="paragraph" w:styleId="BalloonText">
    <w:name w:val="Balloon Text"/>
    <w:basedOn w:val="Normal"/>
    <w:semiHidden/>
    <w:rsid w:val="002C55F1"/>
    <w:rPr>
      <w:rFonts w:ascii="Tahoma" w:hAnsi="Tahoma" w:cs="Tahoma"/>
      <w:sz w:val="16"/>
      <w:szCs w:val="16"/>
    </w:rPr>
  </w:style>
  <w:style w:type="character" w:customStyle="1" w:styleId="FooterChar">
    <w:name w:val="Footer Char"/>
    <w:basedOn w:val="DefaultParagraphFont"/>
    <w:link w:val="Footer"/>
    <w:uiPriority w:val="99"/>
    <w:rsid w:val="00BD3E52"/>
    <w:rPr>
      <w:sz w:val="16"/>
      <w:szCs w:val="24"/>
    </w:rPr>
  </w:style>
  <w:style w:type="character" w:customStyle="1" w:styleId="CommentTextChar">
    <w:name w:val="Comment Text Char"/>
    <w:basedOn w:val="DefaultParagraphFont"/>
    <w:link w:val="CommentText"/>
    <w:uiPriority w:val="99"/>
    <w:semiHidden/>
    <w:rsid w:val="00FE74C8"/>
  </w:style>
  <w:style w:type="paragraph" w:styleId="Revision">
    <w:name w:val="Revision"/>
    <w:hidden/>
    <w:uiPriority w:val="99"/>
    <w:semiHidden/>
    <w:rsid w:val="003E5F2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6226">
      <w:bodyDiv w:val="1"/>
      <w:marLeft w:val="0"/>
      <w:marRight w:val="0"/>
      <w:marTop w:val="0"/>
      <w:marBottom w:val="0"/>
      <w:divBdr>
        <w:top w:val="none" w:sz="0" w:space="0" w:color="auto"/>
        <w:left w:val="none" w:sz="0" w:space="0" w:color="auto"/>
        <w:bottom w:val="none" w:sz="0" w:space="0" w:color="auto"/>
        <w:right w:val="none" w:sz="0" w:space="0" w:color="auto"/>
      </w:divBdr>
    </w:div>
    <w:div w:id="375858570">
      <w:bodyDiv w:val="1"/>
      <w:marLeft w:val="0"/>
      <w:marRight w:val="0"/>
      <w:marTop w:val="0"/>
      <w:marBottom w:val="0"/>
      <w:divBdr>
        <w:top w:val="none" w:sz="0" w:space="0" w:color="auto"/>
        <w:left w:val="none" w:sz="0" w:space="0" w:color="auto"/>
        <w:bottom w:val="none" w:sz="0" w:space="0" w:color="auto"/>
        <w:right w:val="none" w:sz="0" w:space="0" w:color="auto"/>
      </w:divBdr>
    </w:div>
    <w:div w:id="403338006">
      <w:bodyDiv w:val="1"/>
      <w:marLeft w:val="0"/>
      <w:marRight w:val="0"/>
      <w:marTop w:val="0"/>
      <w:marBottom w:val="0"/>
      <w:divBdr>
        <w:top w:val="none" w:sz="0" w:space="0" w:color="auto"/>
        <w:left w:val="none" w:sz="0" w:space="0" w:color="auto"/>
        <w:bottom w:val="none" w:sz="0" w:space="0" w:color="auto"/>
        <w:right w:val="none" w:sz="0" w:space="0" w:color="auto"/>
      </w:divBdr>
    </w:div>
    <w:div w:id="906376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7BC173A53294ABA512D22923A08E4" ma:contentTypeVersion="13" ma:contentTypeDescription="Create a new document." ma:contentTypeScope="" ma:versionID="30d0ffeeaee69ae5df22bf8a6e577242">
  <xsd:schema xmlns:xsd="http://www.w3.org/2001/XMLSchema" xmlns:xs="http://www.w3.org/2001/XMLSchema" xmlns:p="http://schemas.microsoft.com/office/2006/metadata/properties" xmlns:ns2="dd8e7cdf-5ec4-465f-8fa3-4d0896c6db5e" xmlns:ns3="cef4885f-a261-4d33-87d3-78ad81eaab13" targetNamespace="http://schemas.microsoft.com/office/2006/metadata/properties" ma:root="true" ma:fieldsID="bebdffe80e9cd57e5d4872891a9ee472" ns2:_="" ns3:_="">
    <xsd:import namespace="dd8e7cdf-5ec4-465f-8fa3-4d0896c6db5e"/>
    <xsd:import namespace="cef4885f-a261-4d33-87d3-78ad81eaab13"/>
    <xsd:element name="properties">
      <xsd:complexType>
        <xsd:sequence>
          <xsd:element name="documentManagement">
            <xsd:complexType>
              <xsd:all>
                <xsd:element ref="ns2:Ansvarligredakt_x00f8_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e7cdf-5ec4-465f-8fa3-4d0896c6db5e" elementFormDefault="qualified">
    <xsd:import namespace="http://schemas.microsoft.com/office/2006/documentManagement/types"/>
    <xsd:import namespace="http://schemas.microsoft.com/office/infopath/2007/PartnerControls"/>
    <xsd:element name="Ansvarligredakt_x00f8_r" ma:index="8" nillable="true" ma:displayName="Ansvarlig redaktør" ma:format="Dropdown" ma:list="UserInfo" ma:SharePointGroup="0" ma:internalName="Ansvarligredakt_x00f8_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837bab1-18a7-4e54-a286-cfce06c4b2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4885f-a261-4d33-87d3-78ad81eaab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2a3705a-8a01-4ccd-b07c-2fbaf26c6cbd}" ma:internalName="TaxCatchAll" ma:showField="CatchAllData" ma:web="cef4885f-a261-4d33-87d3-78ad81eaa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8e7cdf-5ec4-465f-8fa3-4d0896c6db5e">
      <Terms xmlns="http://schemas.microsoft.com/office/infopath/2007/PartnerControls"/>
    </lcf76f155ced4ddcb4097134ff3c332f>
    <TaxCatchAll xmlns="cef4885f-a261-4d33-87d3-78ad81eaab13" xsi:nil="true"/>
    <Ansvarligredakt_x00f8_r xmlns="dd8e7cdf-5ec4-465f-8fa3-4d0896c6db5e">
      <UserInfo>
        <DisplayName/>
        <AccountId xsi:nil="true"/>
        <AccountType/>
      </UserInfo>
    </Ansvarligredakt_x00f8_r>
  </documentManagement>
</p:properties>
</file>

<file path=customXml/itemProps1.xml><?xml version="1.0" encoding="utf-8"?>
<ds:datastoreItem xmlns:ds="http://schemas.openxmlformats.org/officeDocument/2006/customXml" ds:itemID="{ADE5E8C0-54A7-4713-AC2D-8774A425F3CF}">
  <ds:schemaRefs>
    <ds:schemaRef ds:uri="http://schemas.microsoft.com/sharepoint/v3/contenttype/forms"/>
  </ds:schemaRefs>
</ds:datastoreItem>
</file>

<file path=customXml/itemProps2.xml><?xml version="1.0" encoding="utf-8"?>
<ds:datastoreItem xmlns:ds="http://schemas.openxmlformats.org/officeDocument/2006/customXml" ds:itemID="{9F8B4D7C-1B30-4BF1-B1A0-67148ECA61B4}"/>
</file>

<file path=customXml/itemProps3.xml><?xml version="1.0" encoding="utf-8"?>
<ds:datastoreItem xmlns:ds="http://schemas.openxmlformats.org/officeDocument/2006/customXml" ds:itemID="{1DCEB79E-7FBA-49F0-A300-07B336F5A6B5}">
  <ds:schemaRefs>
    <ds:schemaRef ds:uri="http://schemas.microsoft.com/office/2006/metadata/properties"/>
    <ds:schemaRef ds:uri="http://schemas.microsoft.com/office/infopath/2007/PartnerControls"/>
    <ds:schemaRef ds:uri="e3ff8138-c14a-48a4-89b0-f48e16a97aa6"/>
    <ds:schemaRef ds:uri="893c586c-db87-459c-ad89-94e58daf006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1354</Words>
  <Characters>7723</Characters>
  <Application>Microsoft Office Word</Application>
  <DocSecurity>0</DocSecurity>
  <Lines>64</Lines>
  <Paragraphs>18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2022-11-14T21:11:00Z</dcterms:created>
  <dcterms:modified xsi:type="dcterms:W3CDTF">2022-11-14T21:11:00Z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0x010100F677BC173A53294ABA512D22923A08E4</vt:lpwstr>
  </property>
  <property fmtid="{D5CDD505-2E9C-101B-9397-08002B2CF9AE}" pid="3" name="MediaServiceImageTags">
    <vt:lpwstr/>
  </property>
</Properties>
</file>